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16"/>
          <w:szCs w:val="16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"Центр внешкольной работы "Экология, культура, образование" Кайбицкого муниципального района Республики Татарстан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Принята на заседании                                                                                                 Утверждаю:</w:t>
      </w:r>
    </w:p>
    <w:p w:rsidR="00B71AF8" w:rsidRPr="00B71AF8" w:rsidRDefault="00B71AF8" w:rsidP="00B71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(педагогического) совета                                              Директор МБУДО ЦВР</w:t>
      </w:r>
    </w:p>
    <w:p w:rsidR="00B71AF8" w:rsidRPr="00B71AF8" w:rsidRDefault="00B71AF8" w:rsidP="00B71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«____»______________ 20____ г.                                                    __</w:t>
      </w:r>
      <w:r w:rsidRPr="00B71A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Багавеева Н.А</w:t>
      </w:r>
      <w:r w:rsidRPr="00B71AF8">
        <w:rPr>
          <w:rFonts w:ascii="Times New Roman" w:eastAsia="Times New Roman" w:hAnsi="Times New Roman" w:cs="Times New Roman"/>
          <w:sz w:val="24"/>
          <w:szCs w:val="24"/>
          <w:lang w:eastAsia="ru-RU"/>
        </w:rPr>
        <w:t>_(ФИО)</w:t>
      </w:r>
    </w:p>
    <w:p w:rsidR="00B71AF8" w:rsidRPr="00B71AF8" w:rsidRDefault="00B71AF8" w:rsidP="00B71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________________                                                     «____»__________ 20____ г.</w:t>
      </w:r>
    </w:p>
    <w:p w:rsidR="00B71AF8" w:rsidRPr="00B71AF8" w:rsidRDefault="00B71AF8" w:rsidP="00B71AF8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71AF8" w:rsidRPr="00B71AF8" w:rsidRDefault="00B71AF8" w:rsidP="00B71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1A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Дополнительная</w:t>
      </w:r>
      <w:r w:rsidRPr="00B71AF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br/>
      </w:r>
      <w:r w:rsidRPr="00B71A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общеобразовательная общеразвивающая адаптированная программа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1A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художественно-эстетической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1A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направленности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71AF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71AF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«Чудеса своими руками»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71AF8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Возраст обучающихся: 7-11лет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71AF8">
        <w:rPr>
          <w:rFonts w:ascii="Times New Roman" w:eastAsia="Times New Roman" w:hAnsi="Times New Roman" w:cs="Times New Roman"/>
          <w:sz w:val="36"/>
          <w:szCs w:val="36"/>
          <w:lang w:eastAsia="ru-RU"/>
        </w:rPr>
        <w:t>Срок реализации: 3 года</w:t>
      </w: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71AF8" w:rsidRPr="00B71AF8" w:rsidRDefault="00B71AF8" w:rsidP="00B71AF8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71AF8" w:rsidRPr="00B71AF8" w:rsidRDefault="00B71AF8" w:rsidP="00B71AF8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71AF8">
        <w:rPr>
          <w:rFonts w:ascii="Times New Roman" w:eastAsia="Times New Roman" w:hAnsi="Times New Roman" w:cs="Times New Roman"/>
          <w:sz w:val="36"/>
          <w:szCs w:val="36"/>
          <w:lang w:eastAsia="ru-RU"/>
        </w:rPr>
        <w:t>Автор-составитель:</w:t>
      </w:r>
    </w:p>
    <w:p w:rsidR="00B71AF8" w:rsidRPr="00B71AF8" w:rsidRDefault="00B71AF8" w:rsidP="00B71AF8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71A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Лазарева Людмила Николаевна</w:t>
      </w:r>
    </w:p>
    <w:p w:rsidR="00B71AF8" w:rsidRPr="00B71AF8" w:rsidRDefault="00B71AF8" w:rsidP="00B71AF8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F8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 дополнительного образования</w:t>
      </w:r>
    </w:p>
    <w:p w:rsidR="00B71AF8" w:rsidRPr="00B71AF8" w:rsidRDefault="00B71AF8" w:rsidP="00B71A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AF8" w:rsidRPr="00B71AF8" w:rsidRDefault="00B71AF8" w:rsidP="00B71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AF8">
        <w:rPr>
          <w:rFonts w:ascii="Times New Roman" w:eastAsia="Times New Roman" w:hAnsi="Times New Roman" w:cs="Times New Roman"/>
          <w:sz w:val="28"/>
          <w:szCs w:val="28"/>
          <w:lang w:eastAsia="ru-RU"/>
        </w:rPr>
        <w:t>2017-2018 уч.год</w:t>
      </w:r>
    </w:p>
    <w:p w:rsidR="0032140D" w:rsidRPr="0032140D" w:rsidRDefault="0032140D" w:rsidP="0032140D">
      <w:pPr>
        <w:widowControl w:val="0"/>
        <w:tabs>
          <w:tab w:val="left" w:pos="30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Пояснительная записка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680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Направленность  дополнительной образовательной программы.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68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Данная образовательная программа носит художественно-эстетическую направленность, так как она ориентированна на развитие мотивации личности к познанию, творчеству и способствует воспитанию художественного вкуса. 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      Потребность общества в личности нового типа - творчески активной и свободно мыслящей - несомненно, будет возрастать по мере совершенствования социально-экономических и культурных условий жизни. Реализация такого направления в образовании требует обращения к общеразвивающим педагогическим системам интеллектуального типа. В этой системе одно из заметных мест может занять дополнительная образовательная программа «</w:t>
      </w:r>
      <w:r w:rsidR="000E0AC0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Чудеса своими руками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».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     Художественная деятельность - наиболее эмоциональная сфера деятельности детей.      </w:t>
      </w:r>
    </w:p>
    <w:p w:rsidR="00AE285B" w:rsidRPr="00AE285B" w:rsidRDefault="000E0AC0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      Кружок «Чудеса своими руками</w:t>
      </w:r>
      <w:r w:rsidR="00AE285B"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» направлен  развивать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Новизна, актуальность, педагогическая целесообразность.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68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i/>
          <w:color w:val="000000" w:themeColor="text1" w:themeShade="80"/>
          <w:kern w:val="3"/>
          <w:sz w:val="24"/>
          <w:szCs w:val="24"/>
          <w:lang w:eastAsia="ru-RU"/>
        </w:rPr>
        <w:t>Новизна: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Чтобы у детей не пропал интерес к работе,  на  занятиях меняется вид работы. Дети в работе могут проявить выдумку, творчество, фантазию, что  способствует повышению эффективности труда. Правильно поставленная работа кружка имеет большое воспитательное значение. У детей развивается чувство  коллективизма, ответственности и гордости за свой труд, уважение к труду других.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68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 Дети, видя готовые поделки, сравнивают их, находят достоинства и недостатки, критически подходят к своей работе, у них вырабатывается аналитический ум. Особенно важно, что дети познают значимость своего труда, его полезность для окружающих. Очень важно руководителю кружка совершенствовать эстетический вкус детей, развивать чувство прекрасного, поддерживать творческое начало в деятельности ребёнка.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68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68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 </w:t>
      </w:r>
      <w:r w:rsidRPr="00AE285B">
        <w:rPr>
          <w:rFonts w:ascii="Times New Roman" w:eastAsia="Trebuchet MS" w:hAnsi="Times New Roman" w:cs="Times New Roman"/>
          <w:b/>
          <w:i/>
          <w:color w:val="000000" w:themeColor="text1" w:themeShade="80"/>
          <w:kern w:val="3"/>
          <w:sz w:val="24"/>
          <w:szCs w:val="24"/>
          <w:lang w:eastAsia="ru-RU"/>
        </w:rPr>
        <w:t>Актуальность: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 Предлагаемая </w:t>
      </w:r>
      <w:bookmarkStart w:id="1" w:name="YANDEX_6"/>
      <w:bookmarkEnd w:id="1"/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val="en-US" w:eastAsia="ru-RU"/>
        </w:rPr>
        <w:t> 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программа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val="en-US" w:eastAsia="ru-RU"/>
        </w:rPr>
        <w:t> 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</w:t>
      </w:r>
      <w:bookmarkStart w:id="2" w:name="YANDEX_7"/>
      <w:bookmarkEnd w:id="2"/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val="en-US" w:eastAsia="ru-RU"/>
        </w:rPr>
        <w:t> 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по различным видам рукоделия 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val="en-US" w:eastAsia="ru-RU"/>
        </w:rPr>
        <w:t> 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является комплексной, вариативной, предполагает формирование ценностных эстетических ориентиров, художественно-эстетической оценки и овладение основами творческой деятельности. 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bCs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bCs/>
          <w:color w:val="000000" w:themeColor="text1" w:themeShade="80"/>
          <w:kern w:val="3"/>
          <w:sz w:val="24"/>
          <w:szCs w:val="24"/>
          <w:lang w:eastAsia="ru-RU"/>
        </w:rPr>
        <w:t xml:space="preserve">         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Работа кружка представляет широкие возможности для профессиональной ориентации детей. Работа на кружке является составной частью воспитательного процесса, продолжает формирование у подрастающего поколения интереса к различным профессиям, к истории народного творчества, уважения к людям. Дети на кружке знакомятся с традициями народного искусства. Самодельные игрушки, поделки все чаще входят в разряд современных сувениров, они завоевывают симпатии детей и взрослых.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680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68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 xml:space="preserve"> </w:t>
      </w:r>
      <w:r w:rsidRPr="00AE285B">
        <w:rPr>
          <w:rFonts w:ascii="Times New Roman" w:eastAsia="Trebuchet MS" w:hAnsi="Times New Roman" w:cs="Times New Roman"/>
          <w:b/>
          <w:i/>
          <w:color w:val="000000" w:themeColor="text1" w:themeShade="80"/>
          <w:kern w:val="3"/>
          <w:sz w:val="24"/>
          <w:szCs w:val="24"/>
          <w:lang w:eastAsia="ru-RU"/>
        </w:rPr>
        <w:t>Педагогическая целесообразность: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Дети не любят однообразного монотонного труда, он их быстро утомляет, вследствие этого у детей может пропасть интерес к работе, поэтому на каждом занятии виды поделок необходимо менять. Важно, чтобы в работе дети могли проявить выдумку, творчество, фантазию, что, несомненно, будет способствовать повышению эффективности труда. Правильно поставленная работа кружка имеет большое воспитательное значение. У детей развивается чувство  коллективизма, ответственности и гордости за свой труд, уважение к труду друг</w:t>
      </w:r>
      <w:r w:rsidR="000E0AC0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их. Работа в кружке «Чудеса своими руками</w:t>
      </w: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» - прекрасное средство развития творчества, умственных способностей, эстетического вкуса, а также конструкторского мышления детей.                       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68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32140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bCs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bCs/>
          <w:color w:val="000000" w:themeColor="text1" w:themeShade="80"/>
          <w:kern w:val="3"/>
          <w:sz w:val="24"/>
          <w:szCs w:val="24"/>
          <w:lang w:eastAsia="ru-RU"/>
        </w:rPr>
        <w:t>Цель и задачи дополнительной образовательной программы,</w:t>
      </w:r>
    </w:p>
    <w:p w:rsidR="0032140D" w:rsidRDefault="0032140D" w:rsidP="0032140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2140D" w:rsidRPr="00831A85" w:rsidRDefault="0032140D" w:rsidP="0032140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1A85">
        <w:rPr>
          <w:rFonts w:ascii="Times New Roman" w:eastAsia="Calibri" w:hAnsi="Times New Roman" w:cs="Times New Roman"/>
          <w:b/>
          <w:bCs/>
          <w:sz w:val="24"/>
          <w:szCs w:val="24"/>
        </w:rPr>
        <w:t>Целью</w:t>
      </w:r>
      <w:r w:rsidRPr="00831A85">
        <w:rPr>
          <w:rFonts w:ascii="Times New Roman" w:eastAsia="Calibri" w:hAnsi="Times New Roman" w:cs="Times New Roman"/>
          <w:bCs/>
          <w:sz w:val="24"/>
          <w:szCs w:val="24"/>
        </w:rPr>
        <w:t xml:space="preserve"> курса я</w:t>
      </w:r>
      <w:r w:rsidRPr="00831A85">
        <w:rPr>
          <w:rFonts w:ascii="Times New Roman" w:eastAsia="Calibri" w:hAnsi="Times New Roman" w:cs="Times New Roman"/>
          <w:sz w:val="24"/>
          <w:szCs w:val="24"/>
        </w:rPr>
        <w:t>вляется: саморазвитие и развитие личности каждого ребёнка в процессе освоения мира через его собственную творческую предметную деятельность.</w:t>
      </w:r>
    </w:p>
    <w:p w:rsidR="0032140D" w:rsidRPr="00831A85" w:rsidRDefault="0032140D" w:rsidP="0032140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2140D" w:rsidRPr="00831A85" w:rsidRDefault="0032140D" w:rsidP="0032140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1A85">
        <w:rPr>
          <w:rFonts w:ascii="Times New Roman" w:eastAsia="Calibri" w:hAnsi="Times New Roman" w:cs="Times New Roman"/>
          <w:b/>
          <w:bCs/>
          <w:sz w:val="24"/>
          <w:szCs w:val="24"/>
        </w:rPr>
        <w:t>Задачи</w:t>
      </w:r>
      <w:r w:rsidRPr="00831A85">
        <w:rPr>
          <w:rFonts w:ascii="Times New Roman" w:eastAsia="Calibri" w:hAnsi="Times New Roman" w:cs="Times New Roman"/>
          <w:bCs/>
          <w:sz w:val="24"/>
          <w:szCs w:val="24"/>
        </w:rPr>
        <w:t xml:space="preserve"> курса:</w:t>
      </w:r>
    </w:p>
    <w:p w:rsidR="0032140D" w:rsidRPr="00831A85" w:rsidRDefault="0032140D" w:rsidP="0032140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1A85">
        <w:rPr>
          <w:rFonts w:ascii="Times New Roman" w:eastAsia="Calibri" w:hAnsi="Times New Roman" w:cs="Times New Roman"/>
          <w:sz w:val="24"/>
          <w:szCs w:val="24"/>
        </w:rPr>
        <w:t>–получение первоначальных представлений о созидательном и нравственном    значении труда в жизни человека и общества; о мире профессий и важности правильного выбора профессии;</w:t>
      </w:r>
    </w:p>
    <w:p w:rsidR="0032140D" w:rsidRPr="00831A85" w:rsidRDefault="0032140D" w:rsidP="0032140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1A85">
        <w:rPr>
          <w:rFonts w:ascii="Times New Roman" w:eastAsia="Calibri" w:hAnsi="Times New Roman" w:cs="Times New Roman"/>
          <w:sz w:val="24"/>
          <w:szCs w:val="24"/>
        </w:rPr>
        <w:t>–усвоение первоначальных представлений о материальной культуре как продукт предметно-преобразующей деятельности человека;</w:t>
      </w:r>
    </w:p>
    <w:p w:rsidR="0032140D" w:rsidRPr="00831A85" w:rsidRDefault="0032140D" w:rsidP="0032140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1A85">
        <w:rPr>
          <w:rFonts w:ascii="Times New Roman" w:eastAsia="Calibri" w:hAnsi="Times New Roman" w:cs="Times New Roman"/>
          <w:sz w:val="24"/>
          <w:szCs w:val="24"/>
        </w:rPr>
        <w:t>– приобретение навыков самообслуживания;  овладение технологическими приёмами  ручной обработки материалов; усвоение правил техники безопасности;</w:t>
      </w:r>
    </w:p>
    <w:p w:rsidR="0032140D" w:rsidRPr="00831A85" w:rsidRDefault="0032140D" w:rsidP="0032140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1A85">
        <w:rPr>
          <w:rFonts w:ascii="Times New Roman" w:eastAsia="Calibri" w:hAnsi="Times New Roman" w:cs="Times New Roman"/>
          <w:sz w:val="24"/>
          <w:szCs w:val="24"/>
        </w:rPr>
        <w:t>– использование приобретённых знаний и  умений для творческого решения несложных конструкторских, художественно-конструкторских  (дизайнерских), технологических и организационных задач;</w:t>
      </w:r>
    </w:p>
    <w:p w:rsidR="0032140D" w:rsidRPr="00831A85" w:rsidRDefault="0032140D" w:rsidP="0032140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1A85">
        <w:rPr>
          <w:rFonts w:ascii="Times New Roman" w:eastAsia="Calibri" w:hAnsi="Times New Roman" w:cs="Times New Roman"/>
          <w:sz w:val="24"/>
          <w:szCs w:val="24"/>
        </w:rPr>
        <w:t>– приобретение первоначальных навыков  совместной продуктивной деятельности, сотрудничества, взаимопомощи, планирования и организации;</w:t>
      </w:r>
    </w:p>
    <w:p w:rsidR="0032140D" w:rsidRPr="00831A85" w:rsidRDefault="0032140D" w:rsidP="0032140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1A85">
        <w:rPr>
          <w:rFonts w:ascii="Times New Roman" w:eastAsia="Calibri" w:hAnsi="Times New Roman" w:cs="Times New Roman"/>
          <w:sz w:val="24"/>
          <w:szCs w:val="24"/>
        </w:rPr>
        <w:t>– приобретение первоначальных знаний о  правилах создания предметной и информационной среды и умений применять их  для выполнения учебно-познавательных и проектных художественно- конструкторских задач.</w:t>
      </w:r>
    </w:p>
    <w:p w:rsidR="0032140D" w:rsidRDefault="0032140D" w:rsidP="00321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hd w:val="clear" w:color="auto" w:fill="FFFFFF"/>
        <w:tabs>
          <w:tab w:val="left" w:pos="1590"/>
          <w:tab w:val="center" w:pos="4850"/>
        </w:tabs>
        <w:suppressAutoHyphens/>
        <w:autoSpaceDE w:val="0"/>
        <w:spacing w:after="0" w:line="240" w:lineRule="auto"/>
        <w:ind w:right="-29" w:firstLine="317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ar-SA"/>
        </w:rPr>
      </w:pPr>
      <w:r w:rsidRPr="00AE285B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ar-SA"/>
        </w:rPr>
        <w:t>Условия реализации программы</w:t>
      </w:r>
    </w:p>
    <w:p w:rsidR="00AE285B" w:rsidRPr="00AE285B" w:rsidRDefault="00AE285B" w:rsidP="00AE285B">
      <w:pPr>
        <w:widowControl w:val="0"/>
        <w:shd w:val="clear" w:color="auto" w:fill="FFFFFF"/>
        <w:suppressAutoHyphens/>
        <w:autoSpaceDE w:val="0"/>
        <w:spacing w:after="0" w:line="240" w:lineRule="auto"/>
        <w:ind w:right="-29" w:firstLine="317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ar-SA"/>
        </w:rPr>
      </w:pPr>
    </w:p>
    <w:p w:rsidR="00AE285B" w:rsidRPr="00AE285B" w:rsidRDefault="00AE285B" w:rsidP="00AE285B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</w:pPr>
      <w:r w:rsidRPr="00AE285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рассчитана на детей младшего школьного возраста 7 -11 лет, на 3 года обучения: 210</w:t>
      </w:r>
      <w:r w:rsidRPr="00AE285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часов в год,  3 раза в неделю.</w:t>
      </w:r>
    </w:p>
    <w:p w:rsidR="00AE285B" w:rsidRPr="00AE285B" w:rsidRDefault="00AE285B" w:rsidP="00AE285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AE28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                             </w:t>
      </w:r>
    </w:p>
    <w:p w:rsidR="00AE285B" w:rsidRPr="00AE285B" w:rsidRDefault="00AE285B" w:rsidP="00AE285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E285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Предполагаемые результаты: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Л</w:t>
      </w:r>
      <w:r w:rsidRPr="00AE285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ичностные результаты:</w:t>
      </w:r>
    </w:p>
    <w:p w:rsidR="00AE285B" w:rsidRPr="00AE285B" w:rsidRDefault="0032140D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</w:t>
      </w:r>
      <w:r w:rsidR="00AE285B" w:rsidRPr="00AE28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готовность и способность глухих, слабослышащих обучающихся к саморазвитию;</w:t>
      </w:r>
    </w:p>
    <w:p w:rsidR="00AE285B" w:rsidRPr="00AE285B" w:rsidRDefault="0032140D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</w:t>
      </w:r>
      <w:r w:rsidR="00AE285B" w:rsidRPr="00AE28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сформированность мотивации к учению и познанию, ценностно-смысловые установки учащихся основной школы, отражающие их индивидуально-личностные позиции, социальные компетентности, личностные качества;</w:t>
      </w:r>
    </w:p>
    <w:p w:rsidR="00AE285B" w:rsidRPr="00AE285B" w:rsidRDefault="0032140D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3.</w:t>
      </w:r>
      <w:r w:rsidR="00AE285B" w:rsidRPr="00AE28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сформированность основ российской, гражданской идентичности.</w:t>
      </w:r>
    </w:p>
    <w:p w:rsidR="0032140D" w:rsidRPr="00CC11D9" w:rsidRDefault="0032140D" w:rsidP="0032140D">
      <w:pPr>
        <w:pStyle w:val="Default"/>
      </w:pPr>
      <w:r>
        <w:t>4.</w:t>
      </w:r>
      <w:r w:rsidRPr="00CC11D9">
        <w:t xml:space="preserve"> овладение начальными навыками адаптации в динамично изменяющемся и развивающемся мире; </w:t>
      </w:r>
    </w:p>
    <w:p w:rsidR="0032140D" w:rsidRPr="00CC11D9" w:rsidRDefault="0032140D" w:rsidP="0032140D">
      <w:pPr>
        <w:pStyle w:val="Default"/>
      </w:pPr>
      <w:r w:rsidRPr="00CC11D9"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32140D" w:rsidRPr="00CC11D9" w:rsidRDefault="0032140D" w:rsidP="0032140D">
      <w:pPr>
        <w:pStyle w:val="Default"/>
      </w:pPr>
      <w:r w:rsidRPr="00CC11D9"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32140D" w:rsidRPr="00CC11D9" w:rsidRDefault="0032140D" w:rsidP="0032140D">
      <w:pPr>
        <w:pStyle w:val="Default"/>
      </w:pPr>
      <w:r w:rsidRPr="00CC11D9">
        <w:t xml:space="preserve">7) формирование эстетических потребностей, ценностей и чувств; </w:t>
      </w:r>
    </w:p>
    <w:p w:rsidR="0032140D" w:rsidRPr="00CC11D9" w:rsidRDefault="0032140D" w:rsidP="0032140D">
      <w:pPr>
        <w:pStyle w:val="Default"/>
      </w:pPr>
      <w:r w:rsidRPr="00CC11D9"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32140D" w:rsidRPr="00CC11D9" w:rsidRDefault="0032140D" w:rsidP="0032140D">
      <w:pPr>
        <w:pStyle w:val="Default"/>
      </w:pPr>
      <w:r w:rsidRPr="00CC11D9"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32140D" w:rsidRDefault="0032140D" w:rsidP="0032140D">
      <w:pPr>
        <w:spacing w:line="240" w:lineRule="auto"/>
        <w:rPr>
          <w:sz w:val="20"/>
          <w:szCs w:val="20"/>
        </w:rPr>
      </w:pPr>
      <w:r w:rsidRPr="00CC11D9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sz w:val="20"/>
          <w:szCs w:val="20"/>
        </w:rPr>
        <w:t xml:space="preserve">. </w:t>
      </w:r>
    </w:p>
    <w:p w:rsidR="0032140D" w:rsidRPr="001920CF" w:rsidRDefault="0032140D" w:rsidP="00321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140D" w:rsidRPr="001920CF" w:rsidRDefault="0032140D" w:rsidP="0032140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Метапредметные результаты:</w:t>
      </w:r>
    </w:p>
    <w:p w:rsidR="0032140D" w:rsidRPr="001920CF" w:rsidRDefault="0032140D" w:rsidP="0032140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Регулятивные</w:t>
      </w:r>
    </w:p>
    <w:p w:rsidR="0032140D" w:rsidRPr="001920CF" w:rsidRDefault="0032140D" w:rsidP="0032140D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32140D" w:rsidRPr="001920CF" w:rsidRDefault="0032140D" w:rsidP="003214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цель деятельности на уроке;</w:t>
      </w:r>
    </w:p>
    <w:p w:rsidR="0032140D" w:rsidRPr="001920CF" w:rsidRDefault="0032140D" w:rsidP="003214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формулировать учебную проблему (в ходе анализа предъявляемых заданий, образцов изделий);</w:t>
      </w:r>
    </w:p>
    <w:p w:rsidR="0032140D" w:rsidRPr="001920CF" w:rsidRDefault="0032140D" w:rsidP="003214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практическую деятельность на уроке;</w:t>
      </w:r>
    </w:p>
    <w:p w:rsidR="0032140D" w:rsidRPr="001920CF" w:rsidRDefault="0032140D" w:rsidP="003214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пробные поисковые действия (упражнения) для выявления оптимального решения проблемы (задачи);</w:t>
      </w:r>
    </w:p>
    <w:p w:rsidR="0032140D" w:rsidRPr="001920CF" w:rsidRDefault="0032140D" w:rsidP="003214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конструкторско-технологические приемы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освоенных;</w:t>
      </w:r>
    </w:p>
    <w:p w:rsidR="0032140D" w:rsidRPr="001920CF" w:rsidRDefault="0032140D" w:rsidP="003214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плану составленному совместно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чертежных инструментов);</w:t>
      </w:r>
    </w:p>
    <w:p w:rsidR="0032140D" w:rsidRPr="001920CF" w:rsidRDefault="0032140D" w:rsidP="003214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успешность выполнения своего задания (в диалоге с учителем).</w:t>
      </w:r>
    </w:p>
    <w:p w:rsidR="0032140D" w:rsidRPr="00FF61EE" w:rsidRDefault="0032140D" w:rsidP="00321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40D" w:rsidRPr="00FF61EE" w:rsidRDefault="0032140D" w:rsidP="0032140D">
      <w:pPr>
        <w:pStyle w:val="Default"/>
        <w:rPr>
          <w:b/>
          <w:color w:val="auto"/>
        </w:rPr>
      </w:pPr>
      <w:r w:rsidRPr="00FF61EE">
        <w:rPr>
          <w:b/>
          <w:color w:val="auto"/>
        </w:rPr>
        <w:t>Предметные  результаты</w:t>
      </w:r>
    </w:p>
    <w:p w:rsidR="0032140D" w:rsidRPr="00FF61EE" w:rsidRDefault="0032140D" w:rsidP="0032140D">
      <w:pPr>
        <w:pStyle w:val="Default"/>
      </w:pPr>
      <w:r w:rsidRPr="00FF61EE">
        <w:t xml:space="preserve">1.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32140D" w:rsidRPr="00FF61EE" w:rsidRDefault="0032140D" w:rsidP="0032140D">
      <w:pPr>
        <w:pStyle w:val="Default"/>
      </w:pPr>
      <w:r w:rsidRPr="00FF61EE">
        <w:t>2.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32140D" w:rsidRPr="00FF61EE" w:rsidRDefault="0032140D" w:rsidP="0032140D">
      <w:pPr>
        <w:pStyle w:val="Default"/>
      </w:pPr>
    </w:p>
    <w:p w:rsidR="0032140D" w:rsidRPr="00FF61EE" w:rsidRDefault="0032140D" w:rsidP="0032140D">
      <w:pPr>
        <w:pStyle w:val="Default"/>
      </w:pPr>
      <w:r w:rsidRPr="00FF61EE">
        <w:t>3.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32140D" w:rsidRPr="00FF61EE" w:rsidRDefault="0032140D" w:rsidP="0032140D">
      <w:pPr>
        <w:pStyle w:val="Default"/>
      </w:pPr>
      <w:r w:rsidRPr="00FF61EE">
        <w:t>4.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32140D" w:rsidRPr="00FF61EE" w:rsidRDefault="0032140D" w:rsidP="0032140D">
      <w:pPr>
        <w:pStyle w:val="Default"/>
      </w:pPr>
      <w:r w:rsidRPr="00FF61EE">
        <w:t xml:space="preserve">5. 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32140D" w:rsidRPr="00FF61EE" w:rsidRDefault="0032140D" w:rsidP="0032140D">
      <w:pPr>
        <w:pStyle w:val="Default"/>
      </w:pPr>
      <w:r w:rsidRPr="00FF61EE">
        <w:t>6.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32140D" w:rsidRPr="00FF61EE" w:rsidRDefault="0032140D" w:rsidP="003214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85B" w:rsidRPr="00AE285B" w:rsidRDefault="00AE285B" w:rsidP="0032140D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Содержание изучаемого курса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Trebuchet MS" w:hAnsi="Liberation Serif" w:cs="Tahoma"/>
          <w:color w:val="000000" w:themeColor="text1" w:themeShade="80"/>
          <w:kern w:val="3"/>
          <w:sz w:val="24"/>
          <w:szCs w:val="24"/>
          <w:lang w:val="en-US"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1-2 год обучения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color w:val="000000" w:themeColor="text1" w:themeShade="80"/>
          <w:kern w:val="3"/>
          <w:sz w:val="24"/>
          <w:szCs w:val="24"/>
          <w:lang w:val="en-US" w:eastAsia="ru-RU"/>
        </w:rPr>
      </w:pPr>
    </w:p>
    <w:tbl>
      <w:tblPr>
        <w:tblStyle w:val="af0"/>
        <w:tblW w:w="921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AE285B" w:rsidRPr="00AE285B" w:rsidTr="00AE285B">
        <w:trPr>
          <w:trHeight w:val="300"/>
        </w:trPr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бумагой и картоном 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- 42 ч.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Вводная беседа</w:t>
            </w: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–ознакомление детей с особенностями занятий в кружке.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Рассказ «Из истории бумаги», «Оригами».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Художественное моделирование из бумаги путем складывания. «Пингвиненок»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Художественное моделирование из бумаги путем складывания. «Цыпленок в скорлупе»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Художественное моделирование из бумаги путем складывания. «Лебедь»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Художественное моделирование из бумаги путем складывания. «Замок»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Знакомство с аппликацией. Изготовление аппликаций по образцу.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карнавальных масок.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поздравительных открыток (по образцу). 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тканью – 30 ч.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 xml:space="preserve">Знакомство с наперстком.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Знакомство (практическое) с видами швов « через край», «петельный шов».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салфетки с бахромой (по образцу).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Знакомство и шитье мягкой игрушки. «Собачка»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Знакомство и шитье мягкой игрушки «Заяц»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 истории лоскутной техники (беседа с показом иллюстраций).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Шитье коврика из лоскутков различной ткани »Летний луг»</w:t>
            </w:r>
          </w:p>
        </w:tc>
      </w:tr>
      <w:tr w:rsidR="00AE285B" w:rsidRPr="00AE285B" w:rsidTr="00AE285B">
        <w:trPr>
          <w:trHeight w:val="507"/>
        </w:trPr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Шитье коврика из лоскутков различной ткани  «Пастбище»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бросовым и природным материалом – 20 ч.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Конструирование дома для сказочных героев из конфетных коробок.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Конструирование игрушек из прямоугольных коробок. «Котик»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Игрушки из пластмассовых бутылок. «Петушок»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«Букет»из пластмассовых бутылок 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пластилином 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 - 20 ч.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tabs>
                <w:tab w:val="num" w:pos="709"/>
              </w:tabs>
              <w:suppressAutoHyphens/>
              <w:autoSpaceDE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Рассказ о глине и пластилине.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Лепка простых по форме овощей, фруктов (по образцу).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Пластилиновая аппликация на картоне по желанию детей.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Лепка по замыслу детей.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Theme="majorEastAsia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Вязание крючком и  на спицах- 30 ч.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Приемы вязания. Набор петель начального ряда.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Лицевые, изнаночные и кромочные петли. Накиды.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Прибавление и убавление петель.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Вязание шапочки и шарфика для куклы. 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детских варежек, носочек.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 крючком салфетки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соломкой – 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18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 истории соломенных поделок. Инструменты и материалы. Подготовка соломки к работе.</w:t>
            </w:r>
          </w:p>
        </w:tc>
      </w:tr>
      <w:tr w:rsidR="00AE285B" w:rsidRPr="00AE285B" w:rsidTr="00AE285B">
        <w:trPr>
          <w:trHeight w:val="315"/>
        </w:trPr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Способы окрашивания соломки. Упражнения по окрашиванию соломки.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Выбор рисунка для панно из соломки. Перевод рисунка на бархатную бумагу. Подготовка соломенных ленточек.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пластин из соломенных ленточек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Перевод рисунка на пластины из соломки. Вырезание фрагментов рисунков из соломенных пластин и их подгонка.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фрагментов рисунка на фон панно.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образца узора для панно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Окончательная отделка панно.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Оформление панно в рамку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suppressAutoHyphens/>
              <w:ind w:right="-57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Вышивка лентами – 30 ч.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Правила плетения лентой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Плетение  цветка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Объемное плетение.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Пано -«Ветка сирени»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Пано- « цветы»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Панно “Стрекозы”.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suppressAutoHyphens/>
              <w:ind w:right="-57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нитками – 20 ч.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Правила изготовления круга-основы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>Изготовление животных  и птиц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повторение видов ниток, техники аппликации.</w:t>
            </w:r>
          </w:p>
        </w:tc>
      </w:tr>
      <w:tr w:rsidR="00AE285B" w:rsidRPr="00AE285B" w:rsidTr="00AE285B">
        <w:tc>
          <w:tcPr>
            <w:tcW w:w="921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Аппликация из нитяной крошки;</w:t>
            </w:r>
          </w:p>
        </w:tc>
      </w:tr>
    </w:tbl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 xml:space="preserve">Содержание изучаемого курса 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 xml:space="preserve">3 год обучения 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left="-57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tbl>
      <w:tblPr>
        <w:tblStyle w:val="af0"/>
        <w:tblW w:w="1020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E285B" w:rsidRPr="00AE285B" w:rsidTr="00AE285B">
        <w:trPr>
          <w:trHeight w:val="300"/>
        </w:trPr>
        <w:tc>
          <w:tcPr>
            <w:tcW w:w="10206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center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rPr>
          <w:trHeight w:val="276"/>
        </w:trPr>
        <w:tc>
          <w:tcPr>
            <w:tcW w:w="10206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бумагой- Оригами -12 ч.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Экскурсия в осенний парк.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Беседа, ознакомление детей с особенностями занятий в кружке.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Основы конструирования из бумаги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bCs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Конструирование из бумажных листов </w:t>
            </w:r>
          </w:p>
        </w:tc>
      </w:tr>
      <w:tr w:rsidR="00AE285B" w:rsidRPr="00AE285B" w:rsidTr="00AE285B">
        <w:trPr>
          <w:trHeight w:val="70"/>
        </w:trPr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Базовые фигуры (цилиндры и конусы) и приемы работы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Сбор деталей в изделие 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Объемная аппликация – 24 ч.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Техника выполнения  объемных цветов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Разметка и вырезание  лепестков 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Накручивание  лепестков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Соединение деталей изделия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завитков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Подготовка основы для панно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Сборка  и приклеивание.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Отделка  панно.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Эстетическое оформление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Квиллинг -24 ч.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Беседа . Просмотр презентации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Разметка и нарезка полос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Техника выполнения основных элементов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Подготовка эскиза будущего изделия по замыслу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Разметка и нарезка полос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Накручивание деталей композиции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Подготовка основы для панно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Приклеивание на основу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Окончательная отделка 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Гафрированная бумага -26 ч.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Беседа «Из истории «ГОФРЫ». Ознакомление с видами работ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Техника выполнения гафрированных изделий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выбор  будущей композиции. Эскиз букета их конфет и бумаги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Разметка и заготовка деталей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Крепление на конфету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лепестков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Обработка ствола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Подготовка корзинки 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Крепление цветков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Окончательная отделка букета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 xml:space="preserve">Изготовление мини- букета « Лилии» 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Салфетки – 20 ч.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 лепестков тюльпана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листиков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цветка мимозы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Подготовка основы для панно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Сбор и крепление деталей композиции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Окончательная отделка панно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Техника «Де-купаж». Украшение бутылки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Покраска основы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рисунка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Покрытие лаком. Окончательная отделка 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тканью  - 30 ч.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Техника выполнения цветов из ткани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цветка розы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 цветка ромашки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крученного цветка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лепестков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цветка георгина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панно по замыслу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Theme="majorEastAsia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Вязание крючком и  на спицах – 30 ч.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Экскурсия </w:t>
            </w:r>
            <w:r w:rsidR="0032140D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 краеведческий музей Кайбицкого</w:t>
            </w: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района.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Вводное  занятие. Плетение кружева для оформления платочка.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Плетение кружева для оформления платочка.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цветов. Оформление панно из цветов.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Плетение сувениров по замыслу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Набор петель начального ряда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Приемы вязания на спицах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Вязание шарфика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носочков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соломкой – 20 ч.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 истории соломенных поделок. Инструменты и материалы. Подготовка соломки к работе. Окрашивание соломки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Декоративное панно »Букет». Изготовление эскиза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соломы на кальку. Вырезание деталей панно, сборка на фон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Оформление работы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«Кораблик». Выполнение эскиза. Перевод деталей рисунка на кальку. Подготовка фона.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ткани на картон. Подготовка соломы к наклеиванию.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Заклеивание деталей парусника соломой. Сборка парусника на фон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Доработка деталей (вода, чайки). Оформление работы.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 лентами – 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24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ч.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Посещение выставки декоративно –прикладного искусства  в районном </w:t>
            </w:r>
            <w:r w:rsidR="0032140D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доме искусств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цветка розы путем складывания  ленты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suppressAutoHyphens/>
              <w:ind w:right="-57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лепестков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 цветка кувшинки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left="-57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цветка  хризантемы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left="-57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панно по замыслу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Топинарий.  Подготовка шара- основы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>Изготовление цветков и украшений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Закрепление на основу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цветочного  букета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Изготовление картины по замыслу </w:t>
            </w:r>
          </w:p>
        </w:tc>
      </w:tr>
      <w:tr w:rsidR="00AE285B" w:rsidRPr="00AE285B" w:rsidTr="00AE285B">
        <w:tc>
          <w:tcPr>
            <w:tcW w:w="10206" w:type="dxa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</w:p>
        </w:tc>
      </w:tr>
    </w:tbl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val="en-US"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  <w:t xml:space="preserve">Учебно-тематический план 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val="en-US" w:eastAsia="ru-RU"/>
        </w:rPr>
        <w:t>1</w:t>
      </w:r>
      <w:r w:rsidRPr="00AE285B"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  <w:t>-2 год обучения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color w:val="000000" w:themeColor="text1" w:themeShade="80"/>
          <w:kern w:val="3"/>
          <w:sz w:val="24"/>
          <w:szCs w:val="24"/>
          <w:lang w:val="en-US"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color w:val="000000" w:themeColor="text1" w:themeShade="80"/>
          <w:kern w:val="3"/>
          <w:sz w:val="24"/>
          <w:szCs w:val="24"/>
          <w:lang w:val="en-US" w:eastAsia="ru-RU"/>
        </w:rPr>
      </w:pPr>
    </w:p>
    <w:tbl>
      <w:tblPr>
        <w:tblStyle w:val="af0"/>
        <w:tblW w:w="10207" w:type="dxa"/>
        <w:tblInd w:w="-34" w:type="dxa"/>
        <w:tblLook w:val="04A0" w:firstRow="1" w:lastRow="0" w:firstColumn="1" w:lastColumn="0" w:noHBand="0" w:noVBand="1"/>
      </w:tblPr>
      <w:tblGrid>
        <w:gridCol w:w="637"/>
        <w:gridCol w:w="5621"/>
        <w:gridCol w:w="1133"/>
        <w:gridCol w:w="1405"/>
        <w:gridCol w:w="1411"/>
      </w:tblGrid>
      <w:tr w:rsidR="00AE285B" w:rsidRPr="00AE285B" w:rsidTr="00AE285B">
        <w:trPr>
          <w:trHeight w:val="285"/>
        </w:trPr>
        <w:tc>
          <w:tcPr>
            <w:tcW w:w="637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№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hanging="851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21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Наименование    разделов и тем</w:t>
            </w:r>
          </w:p>
        </w:tc>
        <w:tc>
          <w:tcPr>
            <w:tcW w:w="1133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Всего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816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E285B" w:rsidRPr="00AE285B" w:rsidTr="00AE285B">
        <w:trPr>
          <w:trHeight w:val="300"/>
        </w:trPr>
        <w:tc>
          <w:tcPr>
            <w:tcW w:w="637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hanging="851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Теорети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-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ческие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Практи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-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ческие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бумагой и картоном 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33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Вводная беседа</w:t>
            </w: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–ознакомление детей с особенностями занятий в кружке.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Рассказ «Из истории бумаги», «Оригами».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Художественное моделирование из бумаги путем складывания. «Пингвиненок»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3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Художественное моделирование из бумаги путем складывания. «Цыпленок в скорлупе»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5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Художественное моделирование из бумаги путем складывания. «Лебедь»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Художественное моделирование из бумаги путем складывания. «Замок»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Знакомство с аппликацией. Изготовление аппликаций по образцу.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карнавальных масок.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поздравительных открыток (по образцу).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тканью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24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Знакомство с наперстком.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Знакомство (практическое) с видами швов « через край», «петельный шов».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салфетки с бахромой (по образцу).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Знакомство и шитье мягкой игрушки. «Собачка»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Знакомство и шитье мягкой игрушки «Заяц»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 истории лоскутной техники (беседа с показом иллюстраций).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Шитье коврика из лоскутков различной ткани »Летний луг»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</w:tr>
      <w:tr w:rsidR="00AE285B" w:rsidRPr="00AE285B" w:rsidTr="00AE285B">
        <w:trPr>
          <w:trHeight w:val="507"/>
        </w:trPr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Шитье коврика из лоскутков различной ткани  «Пастбище»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бросовым и природным материалом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Конструирование дома для сказочных героев из конфетных коробок.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3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Конструирование игрушек из прямоугольных коробок. «Котик»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5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Игрушки из пластмассовых бутылок. «Петушок»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5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«Букет»из пластмассовых бутылок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3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пластилином 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tabs>
                <w:tab w:val="num" w:pos="709"/>
              </w:tabs>
              <w:suppressAutoHyphens/>
              <w:autoSpaceDE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Рассказ о глине и пластилине.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Лепка простых по форме овощей, фруктов (по образцу).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3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Пластилиновая аппликация на картоне по желанию детей.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5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Лепка по замыслу детей.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7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Theme="majorEastAsia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Вязание крючком и  на спицах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29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Приемы вязания. Набор петель начального ряда.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Лицевые, изнаночные и кромочные петли. Накиды.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Прибавление и убавление петель.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Вязание шапочки и шарфика для куклы.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детских варежек, носочек.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10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 крючком салфетки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соломкой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7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 истории соломенных поделок. Инструменты и материалы. Подготовка соломки к работе.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rPr>
          <w:trHeight w:val="315"/>
        </w:trPr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Способы окрашивания соломки. Упражнения по окрашиванию соломки.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Выбор рисунка для панно из соломки. Перевод рисунка на бархатную бумагу. Подготовка соломенных ленточек.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пластин из соломенных ленточек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Перевод рисунка на пластины из соломки. Вырезание фрагментов рисунков из соломенных пластин и их подгонка.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фрагментов рисунка на фон панно.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Окончательная отделка панно.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suppressAutoHyphens/>
              <w:ind w:right="-57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Вышивка лентами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29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Правила плетения лентой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Плетение  цветка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Объемное плетение.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Пано -«Ветка сирени»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Пано- « цветы»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Панно “Стрекозы”.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suppressAutoHyphens/>
              <w:ind w:right="-57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нитками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18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Правила изготовления круга-основы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животных  и птиц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повторение видов ниток, техники аппликации.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10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Аппликация из нитяной крошки;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8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imes New Roman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Итого :  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imes New Roman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21</w:t>
            </w:r>
            <w:r w:rsidRPr="00AE285B">
              <w:rPr>
                <w:rFonts w:ascii="Times New Roman" w:eastAsia="Times New Roman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</w:tbl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val="en-US"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Учебно-тематический план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3-й год обучения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left="-57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tbl>
      <w:tblPr>
        <w:tblStyle w:val="af0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69"/>
        <w:gridCol w:w="81"/>
        <w:gridCol w:w="6380"/>
        <w:gridCol w:w="992"/>
        <w:gridCol w:w="1276"/>
        <w:gridCol w:w="1275"/>
      </w:tblGrid>
      <w:tr w:rsidR="00AE285B" w:rsidRPr="00AE285B" w:rsidTr="00AE285B">
        <w:trPr>
          <w:trHeight w:val="300"/>
        </w:trPr>
        <w:tc>
          <w:tcPr>
            <w:tcW w:w="769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№п/п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hanging="851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  <w:tc>
          <w:tcPr>
            <w:tcW w:w="6461" w:type="dxa"/>
            <w:gridSpan w:val="2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Всего часов </w:t>
            </w:r>
          </w:p>
        </w:tc>
        <w:tc>
          <w:tcPr>
            <w:tcW w:w="255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E285B" w:rsidRPr="00AE285B" w:rsidTr="00AE285B">
        <w:trPr>
          <w:trHeight w:val="240"/>
        </w:trPr>
        <w:tc>
          <w:tcPr>
            <w:tcW w:w="769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hanging="851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461" w:type="dxa"/>
            <w:gridSpan w:val="2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Теорети-ческие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Практи-ческие 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бумагой- Оригами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10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Беседа, ознакомление детей с особенностями занятий в </w:t>
            </w: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 xml:space="preserve">кружке.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Основы конструирования из бумаги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bCs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Конструирование из бумажных листов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rPr>
          <w:trHeight w:val="70"/>
        </w:trPr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Базовые фигуры (цилиндры и конусы) и приемы работы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Сбор деталей в изделие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Объемная аппликация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23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Экскурсия в осенний парк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Техника выполнения  объемных цветов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Разметка , вырезание , накручивание  лепестков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Соединение деталей изделия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завитков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Подготовка основы для панно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Сборка  и приклеивание.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Отделка  панно.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Эстетическое оформление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Квиллинг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21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Беседа . Просмотр презентации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Разметка и нарезка полос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Техника выполнения основных элементов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Подготовка эскиза будущего изделия по замыслу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Разметка и нарезка полос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Накручивание деталей композиции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Подготовка основы для панно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Приклеивание на основу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Окончательная отделка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Гафрированная бумага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Беседа «Из истории «ГОФРЫ». Ознакомление с видами работ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Техника выполнения гафрированных изделий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выбор  будущей композиции. Эскиз букета их конфет и бумаги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Разметка и заготовка деталей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Крепление на конфету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лепестков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Обработка ствола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Подготовка корзинки 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Крепление цветков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Окончательная отделка букета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мини- букета « Лилии»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Салфетки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19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 лепестков тюльпана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листиков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цветка мимозы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Подготовка основы для панно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Сбор и крепление деталей композиции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Окончательная отделка панно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Техника «Де-купаж». Украшение бутылки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Покраска основы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рисунка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Покрытие лаком. Окончательная отделка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тканью 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28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Техника выполнения цветов из ткани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цветка розы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 цветка ромашки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крученного цветка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лепестков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цветка георгина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панно по замыслу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Theme="majorEastAsia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Вязание крючком и  на спицах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29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Экскурсия в краеведческий музей  Кайбицкого района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Вводное  занятие. Плетение кружева для оформления платочка.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Плетение кружева для оформления платочка.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цветов. Оформление панно из цветов.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Плетение сувениров по замыслу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Набор петель начального ряда. Приемы вязания на спицах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Вязание шарфика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носочков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соломкой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19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 истории соломенных поделок. Инструменты и материалы. Подготовка соломки к работе. Окрашивание соломки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Декоративное панно »Букет». Изготовление эскиза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соломы на кальку. Вырезание деталей панно, сборка на фон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Оформление работы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«Кораблик». Выполнение эскиза. Перевод деталей рисунка на кальку. Подготовка фона.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ткани на картон. Подготовка соломы к наклеиванию.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Заклеивание деталей парусника соломой. Сборка парусника на фон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646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Доработка деталей (вода, чайки). Оформление работы.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 лентами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0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Посещение выставки декоративно- прикладного искусства в районном доме искусств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suppressAutoHyphens/>
              <w:ind w:right="-57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цветка розы путем складывания  ленты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лепестков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left="-57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 цветка кувшинки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left="-57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цветка  хризантемы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панно по замыслу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Топинарий.  Подготовка шара- основы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</w:t>
            </w: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цветков и украшений</w:t>
            </w:r>
            <w:r w:rsidRPr="00AE285B">
              <w:rPr>
                <w:rFonts w:ascii="Times New Roman" w:eastAsia="Trebuchet MS" w:hAnsi="Times New Roman" w:cs="Times New Roman"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.Закрепление на основу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638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цветочного  букета 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 w:themeShade="80"/>
                <w:sz w:val="24"/>
                <w:szCs w:val="24"/>
                <w:lang w:eastAsia="ru-RU"/>
              </w:rPr>
              <w:t>Итого   :</w:t>
            </w:r>
          </w:p>
        </w:tc>
        <w:tc>
          <w:tcPr>
            <w:tcW w:w="992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21</w:t>
            </w:r>
            <w:r w:rsidRPr="00AE285B">
              <w:rPr>
                <w:rFonts w:ascii="Times New Roman" w:eastAsia="Trebuchet MS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</w:tbl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val="en-US"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Календарно-тематический план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val="en-US"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val="en-US" w:eastAsia="ru-RU"/>
        </w:rPr>
        <w:t>1</w:t>
      </w:r>
      <w:r w:rsidRPr="00AE285B"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eastAsia="ru-RU"/>
        </w:rPr>
        <w:t>-2 год обучения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color w:val="000000" w:themeColor="text1" w:themeShade="80"/>
          <w:kern w:val="3"/>
          <w:sz w:val="24"/>
          <w:szCs w:val="24"/>
          <w:lang w:val="en-US"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color w:val="000000" w:themeColor="text1" w:themeShade="80"/>
          <w:kern w:val="3"/>
          <w:sz w:val="24"/>
          <w:szCs w:val="24"/>
          <w:lang w:val="en-US" w:eastAsia="ru-RU"/>
        </w:rPr>
      </w:pPr>
    </w:p>
    <w:tbl>
      <w:tblPr>
        <w:tblStyle w:val="af0"/>
        <w:tblW w:w="10207" w:type="dxa"/>
        <w:tblInd w:w="-34" w:type="dxa"/>
        <w:tblLook w:val="04A0" w:firstRow="1" w:lastRow="0" w:firstColumn="1" w:lastColumn="0" w:noHBand="0" w:noVBand="1"/>
      </w:tblPr>
      <w:tblGrid>
        <w:gridCol w:w="637"/>
        <w:gridCol w:w="5621"/>
        <w:gridCol w:w="1133"/>
        <w:gridCol w:w="1405"/>
        <w:gridCol w:w="1411"/>
      </w:tblGrid>
      <w:tr w:rsidR="00AE285B" w:rsidRPr="00AE285B" w:rsidTr="00AE285B">
        <w:trPr>
          <w:trHeight w:val="285"/>
        </w:trPr>
        <w:tc>
          <w:tcPr>
            <w:tcW w:w="637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№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hanging="851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21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Наименование    разделов и тем</w:t>
            </w:r>
          </w:p>
        </w:tc>
        <w:tc>
          <w:tcPr>
            <w:tcW w:w="1133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center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Кол-во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816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center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Дата</w:t>
            </w:r>
          </w:p>
        </w:tc>
      </w:tr>
      <w:tr w:rsidR="00AE285B" w:rsidRPr="00AE285B" w:rsidTr="00AE285B">
        <w:trPr>
          <w:trHeight w:val="300"/>
        </w:trPr>
        <w:tc>
          <w:tcPr>
            <w:tcW w:w="637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hanging="851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План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Факт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бумагой и картоном 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Вводная беседа</w:t>
            </w: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–ознакомление детей с особенностями занятий в кружке.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Рассказ «Из истории бумаги», «Оригами».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Художественное моделирование из бумаги путем складывания. «Пингвиненок»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Художественное моделирование из бумаги путем складывания. «Цыпленок в скорлупе»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Художественное моделирование из бумаги путем складывания. «Лебедь»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Художественное моделирование из бумаги путем складывания. «Замок»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Знакомство с аппликацией. Изготовление аппликаций по образцу.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карнавальных масок.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поздравительных открыток (по образцу).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тканью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Знакомство с наперстком.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Знакомство (практическое) с видами швов « через край», «петельный шов».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салфетки с бахромой (по образцу).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Знакомство и шитье мягкой игрушки. «Собачка»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Знакомство и шитье мягкой игрушки «Заяц»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 истории лоскутной техники (беседа с показом иллюстраций).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Шитье коврика из лоскутков различной ткани »Летний луг»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rPr>
          <w:trHeight w:val="507"/>
        </w:trPr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Шитье коврика из лоскутков различной ткани  «Пастбище»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бросовым и природным материалом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Конструирование дома для сказочных героев из конфетных коробок.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Конструирование игрушек из прямоугольных коробок. «Котик»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Игрушки из пластмассовых бутылок. «Петушок»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«Букет»из пластмассовых бутылок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пластилином </w:t>
            </w: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tabs>
                <w:tab w:val="num" w:pos="709"/>
              </w:tabs>
              <w:suppressAutoHyphens/>
              <w:autoSpaceDE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Рассказ о глине и пластилине.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Лепка простых по форме овощей, фруктов (по образцу).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Пластилиновая аппликация на картоне по желанию детей.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Лепка по замыслу детей.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Theme="majorEastAsia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Вязание крючком и  на спицах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Приемы вязания. Набор петель начального ряда.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Лицевые, изнаночные и кромочные петли. Накиды.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Прибавление и убавление петель.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Вязание шапочки и шарфика для куклы.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детских варежек, носочек.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 крючком салфетки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соломкой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 истории соломенных поделок. Инструменты и материалы. Подготовка соломки к работе.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rPr>
          <w:trHeight w:val="315"/>
        </w:trPr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Способы окрашивания соломки. Упражнения по окрашиванию соломки.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Выбор рисунка для панно из соломки. Перевод рисунка на бархатную бумагу. Подготовка соломенных ленточек.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пластин из соломенных ленточек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Перевод рисунка на пластины из соломки. Вырезание фрагментов рисунков из соломенных пластин и их подгонка.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фрагментов рисунка на фон панно.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Окончательная отделка панно.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Вышивка лентами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Правила плетения лентой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suppressAutoHyphens/>
              <w:ind w:right="-57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Плетение  цветка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Объемное плетение.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Пано -«Ветка сирени»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Пано- « цветы»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Панно “Стрекозы”.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нитками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Правила изготовления круга-основы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животных  и птиц</w:t>
            </w:r>
          </w:p>
          <w:p w:rsidR="00AE285B" w:rsidRPr="00AE285B" w:rsidRDefault="00AE285B" w:rsidP="00AE285B">
            <w:pPr>
              <w:suppressAutoHyphens/>
              <w:ind w:right="-57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повторение видов ниток, техники аппликации.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Аппликация из нитяной крошки;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63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62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rPr>
                <w:rFonts w:ascii="Times New Roman" w:eastAsia="Times New Roman" w:hAnsi="Times New Roman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Итого :   </w:t>
            </w:r>
          </w:p>
        </w:tc>
        <w:tc>
          <w:tcPr>
            <w:tcW w:w="1133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imes New Roman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  <w:r w:rsidRPr="00AE285B">
              <w:rPr>
                <w:rFonts w:ascii="Times New Roman" w:eastAsia="Times New Roman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05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Liberation Serif" w:eastAsia="Trebuchet MS" w:hAnsi="Liberation Serif" w:cs="Tahoma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</w:tbl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Liberation Serif" w:eastAsia="Trebuchet MS" w:hAnsi="Liberation Serif" w:cs="Tahoma"/>
          <w:b/>
          <w:color w:val="000000" w:themeColor="text1" w:themeShade="80"/>
          <w:kern w:val="3"/>
          <w:sz w:val="24"/>
          <w:szCs w:val="24"/>
          <w:lang w:val="en-US"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Календарно-тематический план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lastRenderedPageBreak/>
        <w:t>3-й год обучения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left="-57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tbl>
      <w:tblPr>
        <w:tblStyle w:val="af0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9"/>
        <w:gridCol w:w="81"/>
        <w:gridCol w:w="5530"/>
        <w:gridCol w:w="1134"/>
        <w:gridCol w:w="1417"/>
        <w:gridCol w:w="1418"/>
      </w:tblGrid>
      <w:tr w:rsidR="00AE285B" w:rsidRPr="00AE285B" w:rsidTr="00AE285B">
        <w:trPr>
          <w:trHeight w:val="300"/>
        </w:trPr>
        <w:tc>
          <w:tcPr>
            <w:tcW w:w="769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№п/п</w:t>
            </w:r>
          </w:p>
          <w:p w:rsidR="00AE285B" w:rsidRPr="00AE285B" w:rsidRDefault="00AE285B" w:rsidP="00AE285B">
            <w:pPr>
              <w:widowControl w:val="0"/>
              <w:suppressAutoHyphens/>
              <w:autoSpaceDN w:val="0"/>
              <w:ind w:hanging="851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  <w:tc>
          <w:tcPr>
            <w:tcW w:w="5611" w:type="dxa"/>
            <w:gridSpan w:val="2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center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2835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center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Дата</w:t>
            </w:r>
          </w:p>
        </w:tc>
      </w:tr>
      <w:tr w:rsidR="00AE285B" w:rsidRPr="00AE285B" w:rsidTr="00AE285B">
        <w:trPr>
          <w:trHeight w:val="240"/>
        </w:trPr>
        <w:tc>
          <w:tcPr>
            <w:tcW w:w="769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hanging="851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  <w:gridSpan w:val="2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бумагой- Оригами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Беседа, ознакомление детей с особенностями занятий в кружке.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Основы конструирования из бумаги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b/>
                <w:bCs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Конструирование из бумажных листов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rPr>
          <w:trHeight w:val="70"/>
        </w:trPr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Базовые фигуры (цилиндры и конусы) и приемы работы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Сбор деталей в изделие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firstLine="34"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Объемная аппликация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Экскурсия в осенний парк.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Техника выполнения  объемных цветов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Разметка и вырезание  ,накручивание  лепестков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Соединение деталей изделия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завитков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Подготовка основы для панно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Сборка  и приклеивание.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Отделка  панно.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Эстетическое оформление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Квиллинг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Беседа . Просмотр презентации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Разметка и нарезка полос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Техника выполнения основных элементов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Подготовка эскиза будущего изделия по замыслу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Разметка и нарезка полос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Накручивание деталей композиции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Подготовка основы для панно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Приклеивание на основу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Окончательная отделка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Гафрированная бумага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Беседа «Из истории «ГОФРЫ». Ознакомление с видами работ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Техника выполнения гафрированных изделий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выбор  будущей композиции. Эскиз букета их конфет и бумаги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Разметка и заготовка деталей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Крепление на конфету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лепестков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Обработка ствола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Подготовка корзинки 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Крепление цветков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Окончательная отделка букета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мини- букета « Лилии»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Салфетки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 лепестков тюльпана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листиков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цветка мимозы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Подготовка основы для панно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>5.5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Сбор и крепление деталей композиции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Окончательная отделка панно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Техника «Де-купаж». Украшение бутылки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Покраска основы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рисунка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Покрытие лаком. Окончательная отделка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Работа с тканью 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Техника выполнения цветов из ткани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цветка розы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 цветка ромашки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крученного цветка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лепестков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цветка георгина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панно по замыслу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Theme="majorEastAsia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Вязание крючком и  на спицах</w:t>
            </w:r>
          </w:p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Экскурсия в краеведческий музей Кайбицого района.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Вводное  занятие. Плетение кружева для оформления платочка.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Плетение кружева для оформления платочка.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цветов. Оформление панно из цветов.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Плетение сувениров по замыслу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Набор петель начального ряда. Приемы вязания на спицах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Вязание шарфика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Вязание носочков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tabs>
                <w:tab w:val="left" w:pos="720"/>
              </w:tabs>
              <w:suppressAutoHyphens/>
              <w:jc w:val="both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с соломкой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 истории соломенных поделок. Инструменты и материалы. Подготовка соломки к работе. Окрашивание соломки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suppressAutoHyphens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Декоративное панно »Букет». Изготовление эскиза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соломы на кальку. Вырезание деталей панно, сборка на фон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Оформление работы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«Кораблик». Выполнение эскиза. Перевод деталей рисунка на кальку. Подготовка фона.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Наклеивание ткани на картон. Подготовка соломы к наклеиванию.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Заклеивание деталей парусника соломой. Сборка парусника на фон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769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5611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Доработка деталей (вода, чайки). Оформление работы.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Работа  лентами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Посещение выставки декоративно –прикладного искусства  в районном доме искусств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Выполнение цветка розы путем складывания  ленты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rPr>
          <w:trHeight w:val="325"/>
        </w:trPr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suppressAutoHyphens/>
              <w:ind w:right="-57"/>
              <w:jc w:val="both"/>
              <w:rPr>
                <w:rFonts w:ascii="Times New Roman" w:eastAsia="Trebuchet MS" w:hAnsi="Times New Roman" w:cs="Times New Roman"/>
                <w:b/>
                <w:i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лепестков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 цветка кувшинки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left="-57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Выполнение цветка  хризантемы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left="-57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панно по замыслу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Топинарий.  Подготовка шара- основы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lastRenderedPageBreak/>
              <w:t>9.8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ind w:right="-57"/>
              <w:jc w:val="both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</w:t>
            </w: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Изготовление цветков и украшений</w:t>
            </w:r>
            <w:r w:rsidRPr="00AE285B">
              <w:rPr>
                <w:rFonts w:ascii="Times New Roman" w:eastAsia="Trebuchet MS" w:hAnsi="Times New Roman" w:cs="Times New Roman"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 .Закрепление на основу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5530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bCs/>
                <w:color w:val="000000" w:themeColor="text1" w:themeShade="80"/>
                <w:kern w:val="3"/>
                <w:sz w:val="24"/>
                <w:szCs w:val="24"/>
                <w:lang w:eastAsia="ru-RU"/>
              </w:rPr>
              <w:t xml:space="preserve">Изготовление цветочного  букета 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  <w:tr w:rsidR="00AE285B" w:rsidRPr="00AE285B" w:rsidTr="00AE285B">
        <w:tc>
          <w:tcPr>
            <w:tcW w:w="850" w:type="dxa"/>
            <w:gridSpan w:val="2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</w:tcPr>
          <w:p w:rsidR="00AE285B" w:rsidRPr="00AE285B" w:rsidRDefault="00AE285B" w:rsidP="00AE285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 w:rsidRPr="00AE285B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 w:themeShade="80"/>
                <w:sz w:val="24"/>
                <w:szCs w:val="24"/>
                <w:lang w:eastAsia="ru-RU"/>
              </w:rPr>
              <w:t>Итого   :</w:t>
            </w:r>
          </w:p>
        </w:tc>
        <w:tc>
          <w:tcPr>
            <w:tcW w:w="1134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</w:pPr>
            <w:r w:rsidRPr="00AE285B">
              <w:rPr>
                <w:rFonts w:ascii="Times New Roman" w:eastAsia="Trebuchet MS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eastAsia="ru-RU"/>
              </w:rPr>
              <w:t>21</w:t>
            </w:r>
            <w:r w:rsidRPr="00AE285B">
              <w:rPr>
                <w:rFonts w:ascii="Times New Roman" w:eastAsia="Trebuchet MS" w:hAnsi="Times New Roman" w:cs="Tahoma"/>
                <w:b/>
                <w:color w:val="000000" w:themeColor="text1" w:themeShade="80"/>
                <w:kern w:val="3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7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E285B" w:rsidRPr="00AE285B" w:rsidRDefault="00AE285B" w:rsidP="00AE285B">
            <w:pPr>
              <w:widowControl w:val="0"/>
              <w:suppressAutoHyphens/>
              <w:autoSpaceDN w:val="0"/>
              <w:rPr>
                <w:rFonts w:ascii="Times New Roman" w:eastAsia="Trebuchet MS" w:hAnsi="Times New Roman" w:cs="Times New Roman"/>
                <w:color w:val="000000" w:themeColor="text1" w:themeShade="80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  <w:t>Список литературы.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54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1.Агапова И., Давыдова М. “Школа рукоделия ” - М., 2007 г.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54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2. Бегун Т.А. “Увлекательное рукоделие” М., 2005 г.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54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3. Геронимус Т.М. “Я все умею делать сам” - М., 1998 г.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54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4. Перевертень Г.И. “Самоделки из текстильных материалов” - М., 1990 г.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54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5. Еременко Т. И. “Иголка – волшебница” - М., 1987 г.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54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6. Лутцева Е.А. “Технология 1–4 классы. Программа” - М., 2008 г.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54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7. Молотобарова О.С. “Кружок изготовления игрушек-сувениров” - М., 1990 г.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ind w:firstLine="540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>8. Носова Т. “Подарки и игрушки своими руками” - М., 2008 г.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        9.Т.Н. Проснякова, Н.А. Цирулик. Умные руки – Самара: Корпорация «Фёдоров», 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              Издательство «Учебная литература», 2004.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  <w:r w:rsidRPr="00AE285B"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  <w:t xml:space="preserve">        10. Сайт Страна Мастеров     </w:t>
      </w:r>
      <w:hyperlink r:id="rId6" w:history="1">
        <w:r w:rsidRPr="00AE285B">
          <w:rPr>
            <w:rFonts w:ascii="Times New Roman" w:eastAsia="Trebuchet MS" w:hAnsi="Times New Roman" w:cs="Times New Roman"/>
            <w:b/>
            <w:color w:val="000000" w:themeColor="text1" w:themeShade="80"/>
            <w:kern w:val="3"/>
            <w:sz w:val="24"/>
            <w:szCs w:val="24"/>
            <w:u w:val="single"/>
            <w:lang w:val="en-US" w:eastAsia="ru-RU"/>
          </w:rPr>
          <w:t>http</w:t>
        </w:r>
        <w:r w:rsidRPr="00AE285B">
          <w:rPr>
            <w:rFonts w:ascii="Times New Roman" w:eastAsia="Trebuchet MS" w:hAnsi="Times New Roman" w:cs="Times New Roman"/>
            <w:b/>
            <w:color w:val="000000" w:themeColor="text1" w:themeShade="80"/>
            <w:kern w:val="3"/>
            <w:sz w:val="24"/>
            <w:szCs w:val="24"/>
            <w:u w:val="single"/>
            <w:lang w:eastAsia="ru-RU"/>
          </w:rPr>
          <w:t>://</w:t>
        </w:r>
        <w:r w:rsidRPr="00AE285B">
          <w:rPr>
            <w:rFonts w:ascii="Times New Roman" w:eastAsia="Trebuchet MS" w:hAnsi="Times New Roman" w:cs="Times New Roman"/>
            <w:b/>
            <w:color w:val="000000" w:themeColor="text1" w:themeShade="80"/>
            <w:kern w:val="3"/>
            <w:sz w:val="24"/>
            <w:szCs w:val="24"/>
            <w:u w:val="single"/>
            <w:lang w:val="en-US" w:eastAsia="ru-RU"/>
          </w:rPr>
          <w:t>stranamasterov</w:t>
        </w:r>
        <w:r w:rsidRPr="00AE285B">
          <w:rPr>
            <w:rFonts w:ascii="Times New Roman" w:eastAsia="Trebuchet MS" w:hAnsi="Times New Roman" w:cs="Times New Roman"/>
            <w:b/>
            <w:color w:val="000000" w:themeColor="text1" w:themeShade="80"/>
            <w:kern w:val="3"/>
            <w:sz w:val="24"/>
            <w:szCs w:val="24"/>
            <w:u w:val="single"/>
            <w:lang w:eastAsia="ru-RU"/>
          </w:rPr>
          <w:t>.</w:t>
        </w:r>
        <w:r w:rsidRPr="00AE285B">
          <w:rPr>
            <w:rFonts w:ascii="Times New Roman" w:eastAsia="Trebuchet MS" w:hAnsi="Times New Roman" w:cs="Times New Roman"/>
            <w:b/>
            <w:color w:val="000000" w:themeColor="text1" w:themeShade="80"/>
            <w:kern w:val="3"/>
            <w:sz w:val="24"/>
            <w:szCs w:val="24"/>
            <w:u w:val="single"/>
            <w:lang w:val="en-US" w:eastAsia="ru-RU"/>
          </w:rPr>
          <w:t>ru</w:t>
        </w:r>
      </w:hyperlink>
      <w:r w:rsidRPr="00AE285B"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u w:val="single"/>
          <w:lang w:eastAsia="ru-RU"/>
        </w:rPr>
        <w:t xml:space="preserve">  </w:t>
      </w: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spacing w:val="-6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Pr="00AE285B" w:rsidRDefault="00AE285B" w:rsidP="00AE285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b/>
          <w:color w:val="000000" w:themeColor="text1" w:themeShade="80"/>
          <w:kern w:val="3"/>
          <w:sz w:val="24"/>
          <w:szCs w:val="24"/>
          <w:lang w:eastAsia="ru-RU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285B" w:rsidRDefault="00AE285B" w:rsidP="00AE285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E285B" w:rsidSect="00AE285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16"/>
    <w:multiLevelType w:val="multi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7"/>
    <w:multiLevelType w:val="multi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9"/>
    <w:multiLevelType w:val="multi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A"/>
    <w:multiLevelType w:val="multi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E"/>
    <w:multiLevelType w:val="multi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04013C5"/>
    <w:multiLevelType w:val="hybridMultilevel"/>
    <w:tmpl w:val="268AD3C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9673AE5"/>
    <w:multiLevelType w:val="multilevel"/>
    <w:tmpl w:val="42C87120"/>
    <w:styleLink w:val="WW8Num6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1">
    <w:nsid w:val="2354756A"/>
    <w:multiLevelType w:val="multilevel"/>
    <w:tmpl w:val="7A7E9958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2">
    <w:nsid w:val="23633A5B"/>
    <w:multiLevelType w:val="multilevel"/>
    <w:tmpl w:val="FC20F700"/>
    <w:styleLink w:val="WW8Num5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3">
    <w:nsid w:val="241D2D9F"/>
    <w:multiLevelType w:val="multilevel"/>
    <w:tmpl w:val="BDD05BC8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4">
    <w:nsid w:val="3195509E"/>
    <w:multiLevelType w:val="multilevel"/>
    <w:tmpl w:val="0FB4A810"/>
    <w:styleLink w:val="WW8Num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5">
    <w:nsid w:val="37EE6A3E"/>
    <w:multiLevelType w:val="multilevel"/>
    <w:tmpl w:val="520C0E74"/>
    <w:styleLink w:val="WW8Num2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6">
    <w:nsid w:val="3EAA5167"/>
    <w:multiLevelType w:val="multilevel"/>
    <w:tmpl w:val="6A444EAE"/>
    <w:styleLink w:val="WW8Num7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7">
    <w:nsid w:val="5E6232AD"/>
    <w:multiLevelType w:val="multilevel"/>
    <w:tmpl w:val="B1A829F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8">
    <w:nsid w:val="72091E5B"/>
    <w:multiLevelType w:val="multilevel"/>
    <w:tmpl w:val="94DC4A14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num w:numId="1">
    <w:abstractNumId w:val="19"/>
  </w:num>
  <w:num w:numId="2">
    <w:abstractNumId w:val="20"/>
  </w:num>
  <w:num w:numId="3">
    <w:abstractNumId w:val="21"/>
  </w:num>
  <w:num w:numId="4">
    <w:abstractNumId w:val="25"/>
  </w:num>
  <w:num w:numId="5">
    <w:abstractNumId w:val="28"/>
  </w:num>
  <w:num w:numId="6">
    <w:abstractNumId w:val="23"/>
  </w:num>
  <w:num w:numId="7">
    <w:abstractNumId w:val="26"/>
  </w:num>
  <w:num w:numId="8">
    <w:abstractNumId w:val="27"/>
  </w:num>
  <w:num w:numId="9">
    <w:abstractNumId w:val="24"/>
  </w:num>
  <w:num w:numId="10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5B"/>
    <w:rsid w:val="000E0AC0"/>
    <w:rsid w:val="0032140D"/>
    <w:rsid w:val="00411EB0"/>
    <w:rsid w:val="00692BC5"/>
    <w:rsid w:val="00A16A6C"/>
    <w:rsid w:val="00AC549D"/>
    <w:rsid w:val="00AE285B"/>
    <w:rsid w:val="00B7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85B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AE28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E285B"/>
  </w:style>
  <w:style w:type="paragraph" w:styleId="a4">
    <w:name w:val="Title"/>
    <w:basedOn w:val="a"/>
    <w:next w:val="a"/>
    <w:link w:val="a5"/>
    <w:qFormat/>
    <w:rsid w:val="00AE285B"/>
    <w:pPr>
      <w:widowControl w:val="0"/>
      <w:pBdr>
        <w:bottom w:val="single" w:sz="8" w:space="4" w:color="4F81BD" w:themeColor="accent1"/>
      </w:pBdr>
      <w:suppressAutoHyphens/>
      <w:autoSpaceDN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rsid w:val="00AE28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Textbody">
    <w:name w:val="Text body"/>
    <w:basedOn w:val="Standard"/>
    <w:rsid w:val="00AE285B"/>
    <w:pPr>
      <w:spacing w:after="120"/>
    </w:pPr>
  </w:style>
  <w:style w:type="paragraph" w:styleId="a6">
    <w:name w:val="Subtitle"/>
    <w:basedOn w:val="a4"/>
    <w:next w:val="Textbody"/>
    <w:link w:val="a7"/>
    <w:qFormat/>
    <w:rsid w:val="00AE285B"/>
    <w:pPr>
      <w:keepNext/>
      <w:pBdr>
        <w:bottom w:val="none" w:sz="0" w:space="0" w:color="auto"/>
      </w:pBdr>
      <w:spacing w:before="240" w:after="120"/>
      <w:contextualSpacing w:val="0"/>
      <w:jc w:val="center"/>
    </w:pPr>
    <w:rPr>
      <w:rFonts w:ascii="Liberation Sans" w:eastAsia="Trebuchet MS" w:hAnsi="Liberation Sans" w:cs="Tahoma"/>
      <w:i/>
      <w:iCs/>
      <w:color w:val="auto"/>
      <w:spacing w:val="0"/>
      <w:kern w:val="3"/>
      <w:sz w:val="28"/>
      <w:szCs w:val="28"/>
    </w:rPr>
  </w:style>
  <w:style w:type="character" w:customStyle="1" w:styleId="a7">
    <w:name w:val="Подзаголовок Знак"/>
    <w:basedOn w:val="a0"/>
    <w:link w:val="a6"/>
    <w:rsid w:val="00AE285B"/>
    <w:rPr>
      <w:rFonts w:ascii="Liberation Sans" w:eastAsia="Trebuchet MS" w:hAnsi="Liberation Sans" w:cs="Tahoma"/>
      <w:i/>
      <w:iCs/>
      <w:kern w:val="3"/>
      <w:sz w:val="28"/>
      <w:szCs w:val="28"/>
      <w:lang w:eastAsia="ru-RU"/>
    </w:rPr>
  </w:style>
  <w:style w:type="paragraph" w:customStyle="1" w:styleId="Standard">
    <w:name w:val="Standard"/>
    <w:rsid w:val="00AE285B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paragraph" w:customStyle="1" w:styleId="Index">
    <w:name w:val="Index"/>
    <w:basedOn w:val="Standard"/>
    <w:rsid w:val="00AE285B"/>
    <w:pPr>
      <w:suppressLineNumbers/>
    </w:pPr>
  </w:style>
  <w:style w:type="paragraph" w:customStyle="1" w:styleId="TableContents">
    <w:name w:val="Table Contents"/>
    <w:basedOn w:val="Standard"/>
    <w:rsid w:val="00AE285B"/>
    <w:pPr>
      <w:suppressLineNumbers/>
    </w:pPr>
  </w:style>
  <w:style w:type="paragraph" w:customStyle="1" w:styleId="TableHeading">
    <w:name w:val="Table Heading"/>
    <w:basedOn w:val="TableContents"/>
    <w:rsid w:val="00AE285B"/>
    <w:pPr>
      <w:jc w:val="center"/>
    </w:pPr>
    <w:rPr>
      <w:b/>
      <w:bCs/>
    </w:rPr>
  </w:style>
  <w:style w:type="character" w:customStyle="1" w:styleId="WW8Num6z0">
    <w:name w:val="WW8Num6z0"/>
    <w:rsid w:val="00AE285B"/>
    <w:rPr>
      <w:rFonts w:ascii="Symbol" w:hAnsi="Symbol" w:hint="default"/>
      <w:sz w:val="20"/>
    </w:rPr>
  </w:style>
  <w:style w:type="character" w:customStyle="1" w:styleId="WW8Num6z1">
    <w:name w:val="WW8Num6z1"/>
    <w:rsid w:val="00AE285B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E285B"/>
    <w:rPr>
      <w:rFonts w:ascii="Wingdings" w:hAnsi="Wingdings" w:hint="default"/>
      <w:sz w:val="20"/>
    </w:rPr>
  </w:style>
  <w:style w:type="character" w:customStyle="1" w:styleId="WW8Num9z0">
    <w:name w:val="WW8Num9z0"/>
    <w:rsid w:val="00AE285B"/>
    <w:rPr>
      <w:rFonts w:ascii="Symbol" w:hAnsi="Symbol" w:hint="default"/>
      <w:sz w:val="20"/>
    </w:rPr>
  </w:style>
  <w:style w:type="character" w:customStyle="1" w:styleId="WW8Num9z1">
    <w:name w:val="WW8Num9z1"/>
    <w:rsid w:val="00AE285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E285B"/>
    <w:rPr>
      <w:rFonts w:ascii="Wingdings" w:hAnsi="Wingdings" w:hint="default"/>
      <w:sz w:val="20"/>
    </w:rPr>
  </w:style>
  <w:style w:type="character" w:customStyle="1" w:styleId="WW8Num2z0">
    <w:name w:val="WW8Num2z0"/>
    <w:rsid w:val="00AE285B"/>
    <w:rPr>
      <w:rFonts w:ascii="Symbol" w:hAnsi="Symbol" w:hint="default"/>
      <w:sz w:val="20"/>
    </w:rPr>
  </w:style>
  <w:style w:type="character" w:customStyle="1" w:styleId="WW8Num2z1">
    <w:name w:val="WW8Num2z1"/>
    <w:rsid w:val="00AE285B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AE285B"/>
    <w:rPr>
      <w:rFonts w:ascii="Wingdings" w:hAnsi="Wingdings" w:hint="default"/>
      <w:sz w:val="20"/>
    </w:rPr>
  </w:style>
  <w:style w:type="character" w:customStyle="1" w:styleId="WW8Num3z0">
    <w:name w:val="WW8Num3z0"/>
    <w:rsid w:val="00AE285B"/>
    <w:rPr>
      <w:rFonts w:ascii="Symbol" w:hAnsi="Symbol" w:hint="default"/>
      <w:sz w:val="20"/>
    </w:rPr>
  </w:style>
  <w:style w:type="character" w:customStyle="1" w:styleId="WW8Num3z1">
    <w:name w:val="WW8Num3z1"/>
    <w:rsid w:val="00AE285B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E285B"/>
    <w:rPr>
      <w:rFonts w:ascii="Wingdings" w:hAnsi="Wingdings" w:hint="default"/>
      <w:sz w:val="20"/>
    </w:rPr>
  </w:style>
  <w:style w:type="character" w:customStyle="1" w:styleId="WW8Num5z0">
    <w:name w:val="WW8Num5z0"/>
    <w:rsid w:val="00AE285B"/>
    <w:rPr>
      <w:rFonts w:ascii="Symbol" w:hAnsi="Symbol" w:hint="default"/>
      <w:sz w:val="20"/>
    </w:rPr>
  </w:style>
  <w:style w:type="character" w:customStyle="1" w:styleId="WW8Num5z1">
    <w:name w:val="WW8Num5z1"/>
    <w:rsid w:val="00AE285B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AE285B"/>
    <w:rPr>
      <w:rFonts w:ascii="Wingdings" w:hAnsi="Wingdings" w:hint="default"/>
      <w:sz w:val="20"/>
    </w:rPr>
  </w:style>
  <w:style w:type="character" w:customStyle="1" w:styleId="WW8Num4z0">
    <w:name w:val="WW8Num4z0"/>
    <w:rsid w:val="00AE285B"/>
    <w:rPr>
      <w:rFonts w:ascii="Symbol" w:hAnsi="Symbol" w:hint="default"/>
      <w:sz w:val="20"/>
    </w:rPr>
  </w:style>
  <w:style w:type="character" w:customStyle="1" w:styleId="WW8Num4z1">
    <w:name w:val="WW8Num4z1"/>
    <w:rsid w:val="00AE285B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AE285B"/>
    <w:rPr>
      <w:rFonts w:ascii="Wingdings" w:hAnsi="Wingdings" w:hint="default"/>
      <w:sz w:val="20"/>
    </w:rPr>
  </w:style>
  <w:style w:type="character" w:customStyle="1" w:styleId="WW8Num7z0">
    <w:name w:val="WW8Num7z0"/>
    <w:rsid w:val="00AE285B"/>
    <w:rPr>
      <w:rFonts w:ascii="Symbol" w:hAnsi="Symbol" w:hint="default"/>
      <w:sz w:val="20"/>
    </w:rPr>
  </w:style>
  <w:style w:type="character" w:customStyle="1" w:styleId="WW8Num7z1">
    <w:name w:val="WW8Num7z1"/>
    <w:rsid w:val="00AE285B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AE285B"/>
    <w:rPr>
      <w:rFonts w:ascii="Wingdings" w:hAnsi="Wingdings" w:hint="default"/>
      <w:sz w:val="20"/>
    </w:rPr>
  </w:style>
  <w:style w:type="character" w:customStyle="1" w:styleId="WW8Num8z0">
    <w:name w:val="WW8Num8z0"/>
    <w:rsid w:val="00AE285B"/>
    <w:rPr>
      <w:rFonts w:ascii="Symbol" w:hAnsi="Symbol" w:hint="default"/>
      <w:sz w:val="20"/>
    </w:rPr>
  </w:style>
  <w:style w:type="character" w:customStyle="1" w:styleId="WW8Num8z1">
    <w:name w:val="WW8Num8z1"/>
    <w:rsid w:val="00AE285B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AE285B"/>
    <w:rPr>
      <w:rFonts w:ascii="Wingdings" w:hAnsi="Wingdings" w:hint="default"/>
      <w:sz w:val="20"/>
    </w:rPr>
  </w:style>
  <w:style w:type="character" w:customStyle="1" w:styleId="WW8Num1z0">
    <w:name w:val="WW8Num1z0"/>
    <w:rsid w:val="00AE285B"/>
    <w:rPr>
      <w:rFonts w:ascii="Symbol" w:hAnsi="Symbol" w:hint="default"/>
      <w:sz w:val="20"/>
    </w:rPr>
  </w:style>
  <w:style w:type="character" w:customStyle="1" w:styleId="WW8Num1z1">
    <w:name w:val="WW8Num1z1"/>
    <w:rsid w:val="00AE285B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AE285B"/>
    <w:rPr>
      <w:rFonts w:ascii="Wingdings" w:hAnsi="Wingdings" w:hint="default"/>
      <w:sz w:val="20"/>
    </w:rPr>
  </w:style>
  <w:style w:type="paragraph" w:styleId="a8">
    <w:name w:val="caption"/>
    <w:basedOn w:val="Standard"/>
    <w:semiHidden/>
    <w:unhideWhenUsed/>
    <w:qFormat/>
    <w:rsid w:val="00AE285B"/>
    <w:pPr>
      <w:suppressLineNumbers/>
      <w:spacing w:before="120" w:after="120"/>
    </w:pPr>
    <w:rPr>
      <w:i/>
      <w:iCs/>
    </w:rPr>
  </w:style>
  <w:style w:type="paragraph" w:styleId="a9">
    <w:name w:val="List"/>
    <w:basedOn w:val="Textbody"/>
    <w:semiHidden/>
    <w:unhideWhenUsed/>
    <w:rsid w:val="00AE285B"/>
  </w:style>
  <w:style w:type="numbering" w:customStyle="1" w:styleId="WW8Num6">
    <w:name w:val="WW8Num6"/>
    <w:rsid w:val="00AE285B"/>
    <w:pPr>
      <w:numPr>
        <w:numId w:val="2"/>
      </w:numPr>
    </w:pPr>
  </w:style>
  <w:style w:type="numbering" w:customStyle="1" w:styleId="WW8Num9">
    <w:name w:val="WW8Num9"/>
    <w:rsid w:val="00AE285B"/>
    <w:pPr>
      <w:numPr>
        <w:numId w:val="3"/>
      </w:numPr>
    </w:pPr>
  </w:style>
  <w:style w:type="numbering" w:customStyle="1" w:styleId="WW8Num2">
    <w:name w:val="WW8Num2"/>
    <w:rsid w:val="00AE285B"/>
    <w:pPr>
      <w:numPr>
        <w:numId w:val="4"/>
      </w:numPr>
    </w:pPr>
  </w:style>
  <w:style w:type="numbering" w:customStyle="1" w:styleId="WW8Num3">
    <w:name w:val="WW8Num3"/>
    <w:rsid w:val="00AE285B"/>
    <w:pPr>
      <w:numPr>
        <w:numId w:val="5"/>
      </w:numPr>
    </w:pPr>
  </w:style>
  <w:style w:type="numbering" w:customStyle="1" w:styleId="WW8Num4">
    <w:name w:val="WW8Num4"/>
    <w:rsid w:val="00AE285B"/>
    <w:pPr>
      <w:numPr>
        <w:numId w:val="6"/>
      </w:numPr>
    </w:pPr>
  </w:style>
  <w:style w:type="numbering" w:customStyle="1" w:styleId="WW8Num7">
    <w:name w:val="WW8Num7"/>
    <w:rsid w:val="00AE285B"/>
    <w:pPr>
      <w:numPr>
        <w:numId w:val="7"/>
      </w:numPr>
    </w:pPr>
  </w:style>
  <w:style w:type="numbering" w:customStyle="1" w:styleId="WW8Num8">
    <w:name w:val="WW8Num8"/>
    <w:rsid w:val="00AE285B"/>
    <w:pPr>
      <w:numPr>
        <w:numId w:val="8"/>
      </w:numPr>
    </w:pPr>
  </w:style>
  <w:style w:type="numbering" w:customStyle="1" w:styleId="WW8Num1">
    <w:name w:val="WW8Num1"/>
    <w:rsid w:val="00AE285B"/>
    <w:pPr>
      <w:numPr>
        <w:numId w:val="9"/>
      </w:numPr>
    </w:pPr>
  </w:style>
  <w:style w:type="numbering" w:customStyle="1" w:styleId="WW8Num5">
    <w:name w:val="WW8Num5"/>
    <w:rsid w:val="00AE285B"/>
    <w:pPr>
      <w:numPr>
        <w:numId w:val="10"/>
      </w:numPr>
    </w:pPr>
  </w:style>
  <w:style w:type="paragraph" w:styleId="aa">
    <w:name w:val="Normal (Web)"/>
    <w:basedOn w:val="a"/>
    <w:rsid w:val="00AE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AE285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E285B"/>
    <w:pPr>
      <w:widowControl w:val="0"/>
      <w:suppressAutoHyphens/>
      <w:autoSpaceDN w:val="0"/>
      <w:spacing w:after="0" w:line="240" w:lineRule="auto"/>
    </w:pPr>
    <w:rPr>
      <w:rFonts w:ascii="Tahoma" w:eastAsia="Trebuchet MS" w:hAnsi="Tahoma" w:cs="Tahoma"/>
      <w:kern w:val="3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AE285B"/>
    <w:rPr>
      <w:rFonts w:ascii="Tahoma" w:eastAsia="Trebuchet MS" w:hAnsi="Tahoma" w:cs="Tahoma"/>
      <w:kern w:val="3"/>
      <w:sz w:val="16"/>
      <w:szCs w:val="16"/>
      <w:lang w:eastAsia="ru-RU"/>
    </w:rPr>
  </w:style>
  <w:style w:type="paragraph" w:customStyle="1" w:styleId="ae">
    <w:name w:val="Стандарт"/>
    <w:basedOn w:val="a"/>
    <w:rsid w:val="00AE285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rsid w:val="00AE285B"/>
    <w:rPr>
      <w:color w:val="0000FF"/>
      <w:u w:val="single"/>
    </w:rPr>
  </w:style>
  <w:style w:type="table" w:styleId="af0">
    <w:name w:val="Table Grid"/>
    <w:basedOn w:val="a1"/>
    <w:uiPriority w:val="59"/>
    <w:rsid w:val="00AE2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ема занятия"/>
    <w:basedOn w:val="a"/>
    <w:rsid w:val="00AE285B"/>
    <w:pPr>
      <w:keepNext/>
      <w:spacing w:before="240" w:after="60" w:line="240" w:lineRule="auto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85B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AE28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E285B"/>
  </w:style>
  <w:style w:type="paragraph" w:styleId="a4">
    <w:name w:val="Title"/>
    <w:basedOn w:val="a"/>
    <w:next w:val="a"/>
    <w:link w:val="a5"/>
    <w:qFormat/>
    <w:rsid w:val="00AE285B"/>
    <w:pPr>
      <w:widowControl w:val="0"/>
      <w:pBdr>
        <w:bottom w:val="single" w:sz="8" w:space="4" w:color="4F81BD" w:themeColor="accent1"/>
      </w:pBdr>
      <w:suppressAutoHyphens/>
      <w:autoSpaceDN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rsid w:val="00AE28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Textbody">
    <w:name w:val="Text body"/>
    <w:basedOn w:val="Standard"/>
    <w:rsid w:val="00AE285B"/>
    <w:pPr>
      <w:spacing w:after="120"/>
    </w:pPr>
  </w:style>
  <w:style w:type="paragraph" w:styleId="a6">
    <w:name w:val="Subtitle"/>
    <w:basedOn w:val="a4"/>
    <w:next w:val="Textbody"/>
    <w:link w:val="a7"/>
    <w:qFormat/>
    <w:rsid w:val="00AE285B"/>
    <w:pPr>
      <w:keepNext/>
      <w:pBdr>
        <w:bottom w:val="none" w:sz="0" w:space="0" w:color="auto"/>
      </w:pBdr>
      <w:spacing w:before="240" w:after="120"/>
      <w:contextualSpacing w:val="0"/>
      <w:jc w:val="center"/>
    </w:pPr>
    <w:rPr>
      <w:rFonts w:ascii="Liberation Sans" w:eastAsia="Trebuchet MS" w:hAnsi="Liberation Sans" w:cs="Tahoma"/>
      <w:i/>
      <w:iCs/>
      <w:color w:val="auto"/>
      <w:spacing w:val="0"/>
      <w:kern w:val="3"/>
      <w:sz w:val="28"/>
      <w:szCs w:val="28"/>
    </w:rPr>
  </w:style>
  <w:style w:type="character" w:customStyle="1" w:styleId="a7">
    <w:name w:val="Подзаголовок Знак"/>
    <w:basedOn w:val="a0"/>
    <w:link w:val="a6"/>
    <w:rsid w:val="00AE285B"/>
    <w:rPr>
      <w:rFonts w:ascii="Liberation Sans" w:eastAsia="Trebuchet MS" w:hAnsi="Liberation Sans" w:cs="Tahoma"/>
      <w:i/>
      <w:iCs/>
      <w:kern w:val="3"/>
      <w:sz w:val="28"/>
      <w:szCs w:val="28"/>
      <w:lang w:eastAsia="ru-RU"/>
    </w:rPr>
  </w:style>
  <w:style w:type="paragraph" w:customStyle="1" w:styleId="Standard">
    <w:name w:val="Standard"/>
    <w:rsid w:val="00AE285B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paragraph" w:customStyle="1" w:styleId="Index">
    <w:name w:val="Index"/>
    <w:basedOn w:val="Standard"/>
    <w:rsid w:val="00AE285B"/>
    <w:pPr>
      <w:suppressLineNumbers/>
    </w:pPr>
  </w:style>
  <w:style w:type="paragraph" w:customStyle="1" w:styleId="TableContents">
    <w:name w:val="Table Contents"/>
    <w:basedOn w:val="Standard"/>
    <w:rsid w:val="00AE285B"/>
    <w:pPr>
      <w:suppressLineNumbers/>
    </w:pPr>
  </w:style>
  <w:style w:type="paragraph" w:customStyle="1" w:styleId="TableHeading">
    <w:name w:val="Table Heading"/>
    <w:basedOn w:val="TableContents"/>
    <w:rsid w:val="00AE285B"/>
    <w:pPr>
      <w:jc w:val="center"/>
    </w:pPr>
    <w:rPr>
      <w:b/>
      <w:bCs/>
    </w:rPr>
  </w:style>
  <w:style w:type="character" w:customStyle="1" w:styleId="WW8Num6z0">
    <w:name w:val="WW8Num6z0"/>
    <w:rsid w:val="00AE285B"/>
    <w:rPr>
      <w:rFonts w:ascii="Symbol" w:hAnsi="Symbol" w:hint="default"/>
      <w:sz w:val="20"/>
    </w:rPr>
  </w:style>
  <w:style w:type="character" w:customStyle="1" w:styleId="WW8Num6z1">
    <w:name w:val="WW8Num6z1"/>
    <w:rsid w:val="00AE285B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E285B"/>
    <w:rPr>
      <w:rFonts w:ascii="Wingdings" w:hAnsi="Wingdings" w:hint="default"/>
      <w:sz w:val="20"/>
    </w:rPr>
  </w:style>
  <w:style w:type="character" w:customStyle="1" w:styleId="WW8Num9z0">
    <w:name w:val="WW8Num9z0"/>
    <w:rsid w:val="00AE285B"/>
    <w:rPr>
      <w:rFonts w:ascii="Symbol" w:hAnsi="Symbol" w:hint="default"/>
      <w:sz w:val="20"/>
    </w:rPr>
  </w:style>
  <w:style w:type="character" w:customStyle="1" w:styleId="WW8Num9z1">
    <w:name w:val="WW8Num9z1"/>
    <w:rsid w:val="00AE285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E285B"/>
    <w:rPr>
      <w:rFonts w:ascii="Wingdings" w:hAnsi="Wingdings" w:hint="default"/>
      <w:sz w:val="20"/>
    </w:rPr>
  </w:style>
  <w:style w:type="character" w:customStyle="1" w:styleId="WW8Num2z0">
    <w:name w:val="WW8Num2z0"/>
    <w:rsid w:val="00AE285B"/>
    <w:rPr>
      <w:rFonts w:ascii="Symbol" w:hAnsi="Symbol" w:hint="default"/>
      <w:sz w:val="20"/>
    </w:rPr>
  </w:style>
  <w:style w:type="character" w:customStyle="1" w:styleId="WW8Num2z1">
    <w:name w:val="WW8Num2z1"/>
    <w:rsid w:val="00AE285B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AE285B"/>
    <w:rPr>
      <w:rFonts w:ascii="Wingdings" w:hAnsi="Wingdings" w:hint="default"/>
      <w:sz w:val="20"/>
    </w:rPr>
  </w:style>
  <w:style w:type="character" w:customStyle="1" w:styleId="WW8Num3z0">
    <w:name w:val="WW8Num3z0"/>
    <w:rsid w:val="00AE285B"/>
    <w:rPr>
      <w:rFonts w:ascii="Symbol" w:hAnsi="Symbol" w:hint="default"/>
      <w:sz w:val="20"/>
    </w:rPr>
  </w:style>
  <w:style w:type="character" w:customStyle="1" w:styleId="WW8Num3z1">
    <w:name w:val="WW8Num3z1"/>
    <w:rsid w:val="00AE285B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E285B"/>
    <w:rPr>
      <w:rFonts w:ascii="Wingdings" w:hAnsi="Wingdings" w:hint="default"/>
      <w:sz w:val="20"/>
    </w:rPr>
  </w:style>
  <w:style w:type="character" w:customStyle="1" w:styleId="WW8Num5z0">
    <w:name w:val="WW8Num5z0"/>
    <w:rsid w:val="00AE285B"/>
    <w:rPr>
      <w:rFonts w:ascii="Symbol" w:hAnsi="Symbol" w:hint="default"/>
      <w:sz w:val="20"/>
    </w:rPr>
  </w:style>
  <w:style w:type="character" w:customStyle="1" w:styleId="WW8Num5z1">
    <w:name w:val="WW8Num5z1"/>
    <w:rsid w:val="00AE285B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AE285B"/>
    <w:rPr>
      <w:rFonts w:ascii="Wingdings" w:hAnsi="Wingdings" w:hint="default"/>
      <w:sz w:val="20"/>
    </w:rPr>
  </w:style>
  <w:style w:type="character" w:customStyle="1" w:styleId="WW8Num4z0">
    <w:name w:val="WW8Num4z0"/>
    <w:rsid w:val="00AE285B"/>
    <w:rPr>
      <w:rFonts w:ascii="Symbol" w:hAnsi="Symbol" w:hint="default"/>
      <w:sz w:val="20"/>
    </w:rPr>
  </w:style>
  <w:style w:type="character" w:customStyle="1" w:styleId="WW8Num4z1">
    <w:name w:val="WW8Num4z1"/>
    <w:rsid w:val="00AE285B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AE285B"/>
    <w:rPr>
      <w:rFonts w:ascii="Wingdings" w:hAnsi="Wingdings" w:hint="default"/>
      <w:sz w:val="20"/>
    </w:rPr>
  </w:style>
  <w:style w:type="character" w:customStyle="1" w:styleId="WW8Num7z0">
    <w:name w:val="WW8Num7z0"/>
    <w:rsid w:val="00AE285B"/>
    <w:rPr>
      <w:rFonts w:ascii="Symbol" w:hAnsi="Symbol" w:hint="default"/>
      <w:sz w:val="20"/>
    </w:rPr>
  </w:style>
  <w:style w:type="character" w:customStyle="1" w:styleId="WW8Num7z1">
    <w:name w:val="WW8Num7z1"/>
    <w:rsid w:val="00AE285B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AE285B"/>
    <w:rPr>
      <w:rFonts w:ascii="Wingdings" w:hAnsi="Wingdings" w:hint="default"/>
      <w:sz w:val="20"/>
    </w:rPr>
  </w:style>
  <w:style w:type="character" w:customStyle="1" w:styleId="WW8Num8z0">
    <w:name w:val="WW8Num8z0"/>
    <w:rsid w:val="00AE285B"/>
    <w:rPr>
      <w:rFonts w:ascii="Symbol" w:hAnsi="Symbol" w:hint="default"/>
      <w:sz w:val="20"/>
    </w:rPr>
  </w:style>
  <w:style w:type="character" w:customStyle="1" w:styleId="WW8Num8z1">
    <w:name w:val="WW8Num8z1"/>
    <w:rsid w:val="00AE285B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AE285B"/>
    <w:rPr>
      <w:rFonts w:ascii="Wingdings" w:hAnsi="Wingdings" w:hint="default"/>
      <w:sz w:val="20"/>
    </w:rPr>
  </w:style>
  <w:style w:type="character" w:customStyle="1" w:styleId="WW8Num1z0">
    <w:name w:val="WW8Num1z0"/>
    <w:rsid w:val="00AE285B"/>
    <w:rPr>
      <w:rFonts w:ascii="Symbol" w:hAnsi="Symbol" w:hint="default"/>
      <w:sz w:val="20"/>
    </w:rPr>
  </w:style>
  <w:style w:type="character" w:customStyle="1" w:styleId="WW8Num1z1">
    <w:name w:val="WW8Num1z1"/>
    <w:rsid w:val="00AE285B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AE285B"/>
    <w:rPr>
      <w:rFonts w:ascii="Wingdings" w:hAnsi="Wingdings" w:hint="default"/>
      <w:sz w:val="20"/>
    </w:rPr>
  </w:style>
  <w:style w:type="paragraph" w:styleId="a8">
    <w:name w:val="caption"/>
    <w:basedOn w:val="Standard"/>
    <w:semiHidden/>
    <w:unhideWhenUsed/>
    <w:qFormat/>
    <w:rsid w:val="00AE285B"/>
    <w:pPr>
      <w:suppressLineNumbers/>
      <w:spacing w:before="120" w:after="120"/>
    </w:pPr>
    <w:rPr>
      <w:i/>
      <w:iCs/>
    </w:rPr>
  </w:style>
  <w:style w:type="paragraph" w:styleId="a9">
    <w:name w:val="List"/>
    <w:basedOn w:val="Textbody"/>
    <w:semiHidden/>
    <w:unhideWhenUsed/>
    <w:rsid w:val="00AE285B"/>
  </w:style>
  <w:style w:type="numbering" w:customStyle="1" w:styleId="WW8Num6">
    <w:name w:val="WW8Num6"/>
    <w:rsid w:val="00AE285B"/>
    <w:pPr>
      <w:numPr>
        <w:numId w:val="2"/>
      </w:numPr>
    </w:pPr>
  </w:style>
  <w:style w:type="numbering" w:customStyle="1" w:styleId="WW8Num9">
    <w:name w:val="WW8Num9"/>
    <w:rsid w:val="00AE285B"/>
    <w:pPr>
      <w:numPr>
        <w:numId w:val="3"/>
      </w:numPr>
    </w:pPr>
  </w:style>
  <w:style w:type="numbering" w:customStyle="1" w:styleId="WW8Num2">
    <w:name w:val="WW8Num2"/>
    <w:rsid w:val="00AE285B"/>
    <w:pPr>
      <w:numPr>
        <w:numId w:val="4"/>
      </w:numPr>
    </w:pPr>
  </w:style>
  <w:style w:type="numbering" w:customStyle="1" w:styleId="WW8Num3">
    <w:name w:val="WW8Num3"/>
    <w:rsid w:val="00AE285B"/>
    <w:pPr>
      <w:numPr>
        <w:numId w:val="5"/>
      </w:numPr>
    </w:pPr>
  </w:style>
  <w:style w:type="numbering" w:customStyle="1" w:styleId="WW8Num4">
    <w:name w:val="WW8Num4"/>
    <w:rsid w:val="00AE285B"/>
    <w:pPr>
      <w:numPr>
        <w:numId w:val="6"/>
      </w:numPr>
    </w:pPr>
  </w:style>
  <w:style w:type="numbering" w:customStyle="1" w:styleId="WW8Num7">
    <w:name w:val="WW8Num7"/>
    <w:rsid w:val="00AE285B"/>
    <w:pPr>
      <w:numPr>
        <w:numId w:val="7"/>
      </w:numPr>
    </w:pPr>
  </w:style>
  <w:style w:type="numbering" w:customStyle="1" w:styleId="WW8Num8">
    <w:name w:val="WW8Num8"/>
    <w:rsid w:val="00AE285B"/>
    <w:pPr>
      <w:numPr>
        <w:numId w:val="8"/>
      </w:numPr>
    </w:pPr>
  </w:style>
  <w:style w:type="numbering" w:customStyle="1" w:styleId="WW8Num1">
    <w:name w:val="WW8Num1"/>
    <w:rsid w:val="00AE285B"/>
    <w:pPr>
      <w:numPr>
        <w:numId w:val="9"/>
      </w:numPr>
    </w:pPr>
  </w:style>
  <w:style w:type="numbering" w:customStyle="1" w:styleId="WW8Num5">
    <w:name w:val="WW8Num5"/>
    <w:rsid w:val="00AE285B"/>
    <w:pPr>
      <w:numPr>
        <w:numId w:val="10"/>
      </w:numPr>
    </w:pPr>
  </w:style>
  <w:style w:type="paragraph" w:styleId="aa">
    <w:name w:val="Normal (Web)"/>
    <w:basedOn w:val="a"/>
    <w:rsid w:val="00AE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AE285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E285B"/>
    <w:pPr>
      <w:widowControl w:val="0"/>
      <w:suppressAutoHyphens/>
      <w:autoSpaceDN w:val="0"/>
      <w:spacing w:after="0" w:line="240" w:lineRule="auto"/>
    </w:pPr>
    <w:rPr>
      <w:rFonts w:ascii="Tahoma" w:eastAsia="Trebuchet MS" w:hAnsi="Tahoma" w:cs="Tahoma"/>
      <w:kern w:val="3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AE285B"/>
    <w:rPr>
      <w:rFonts w:ascii="Tahoma" w:eastAsia="Trebuchet MS" w:hAnsi="Tahoma" w:cs="Tahoma"/>
      <w:kern w:val="3"/>
      <w:sz w:val="16"/>
      <w:szCs w:val="16"/>
      <w:lang w:eastAsia="ru-RU"/>
    </w:rPr>
  </w:style>
  <w:style w:type="paragraph" w:customStyle="1" w:styleId="ae">
    <w:name w:val="Стандарт"/>
    <w:basedOn w:val="a"/>
    <w:rsid w:val="00AE285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rsid w:val="00AE285B"/>
    <w:rPr>
      <w:color w:val="0000FF"/>
      <w:u w:val="single"/>
    </w:rPr>
  </w:style>
  <w:style w:type="table" w:styleId="af0">
    <w:name w:val="Table Grid"/>
    <w:basedOn w:val="a1"/>
    <w:uiPriority w:val="59"/>
    <w:rsid w:val="00AE2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ема занятия"/>
    <w:basedOn w:val="a"/>
    <w:rsid w:val="00AE285B"/>
    <w:pPr>
      <w:keepNext/>
      <w:spacing w:before="240" w:after="60" w:line="240" w:lineRule="auto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namaster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4430</Words>
  <Characters>25255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2</cp:revision>
  <dcterms:created xsi:type="dcterms:W3CDTF">2017-12-06T13:16:00Z</dcterms:created>
  <dcterms:modified xsi:type="dcterms:W3CDTF">2017-12-06T13:16:00Z</dcterms:modified>
</cp:coreProperties>
</file>